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2379" w:rsidRDefault="00452379"/>
    <w:p w:rsidR="00BB5646" w:rsidRDefault="00BB5646"/>
    <w:p w:rsidR="00BB5646" w:rsidRDefault="00BB5646" w:rsidP="00BB5646">
      <w:pPr>
        <w:spacing w:line="240" w:lineRule="atLeast"/>
      </w:pPr>
    </w:p>
    <w:p w:rsidR="00BB5646" w:rsidRPr="00614C3A" w:rsidRDefault="00BB5646" w:rsidP="00BB5646">
      <w:pPr>
        <w:spacing w:line="720" w:lineRule="exact"/>
        <w:ind w:left="2438"/>
        <w:rPr>
          <w:rFonts w:ascii="Franklin Gothic Medium Cond" w:hAnsi="Franklin Gothic Medium Cond"/>
          <w:b/>
          <w:bCs/>
          <w:color w:val="E32329" w:themeColor="background2"/>
          <w:sz w:val="72"/>
          <w:szCs w:val="72"/>
        </w:rPr>
      </w:pPr>
      <w:r w:rsidRPr="00614C3A">
        <w:rPr>
          <w:rFonts w:ascii="Franklin Gothic Medium Cond" w:hAnsi="Franklin Gothic Medium Cond"/>
          <w:b/>
          <w:bCs/>
          <w:color w:val="E32329" w:themeColor="background2"/>
          <w:sz w:val="72"/>
          <w:szCs w:val="72"/>
        </w:rPr>
        <w:t>COMMUNIQU</w:t>
      </w:r>
      <w:r w:rsidR="00C47F30">
        <w:rPr>
          <w:rFonts w:ascii="Franklin Gothic Medium Cond" w:hAnsi="Franklin Gothic Medium Cond"/>
          <w:b/>
          <w:bCs/>
          <w:color w:val="E32329" w:themeColor="background2"/>
          <w:sz w:val="72"/>
          <w:szCs w:val="72"/>
        </w:rPr>
        <w:t>É</w:t>
      </w:r>
      <w:r w:rsidRPr="00614C3A">
        <w:rPr>
          <w:rFonts w:ascii="Franklin Gothic Medium Cond" w:hAnsi="Franklin Gothic Medium Cond"/>
          <w:b/>
          <w:bCs/>
          <w:color w:val="E32329" w:themeColor="background2"/>
          <w:sz w:val="72"/>
          <w:szCs w:val="72"/>
        </w:rPr>
        <w:t xml:space="preserve"> </w:t>
      </w:r>
    </w:p>
    <w:p w:rsidR="00BB5646" w:rsidRPr="00614C3A" w:rsidRDefault="00BB5646" w:rsidP="00BB5646">
      <w:pPr>
        <w:spacing w:line="720" w:lineRule="exact"/>
        <w:ind w:left="2438"/>
        <w:rPr>
          <w:rFonts w:ascii="Franklin Gothic Medium Cond" w:hAnsi="Franklin Gothic Medium Cond"/>
          <w:b/>
          <w:bCs/>
          <w:color w:val="E32329" w:themeColor="background2"/>
          <w:sz w:val="72"/>
          <w:szCs w:val="72"/>
        </w:rPr>
      </w:pPr>
      <w:r w:rsidRPr="00614C3A">
        <w:rPr>
          <w:rFonts w:ascii="Franklin Gothic Medium Cond" w:hAnsi="Franklin Gothic Medium Cond"/>
          <w:b/>
          <w:bCs/>
          <w:color w:val="E32329" w:themeColor="background2"/>
          <w:sz w:val="72"/>
          <w:szCs w:val="72"/>
        </w:rPr>
        <w:t>DE PRESSE</w:t>
      </w:r>
    </w:p>
    <w:p w:rsidR="00BB5646" w:rsidRPr="00495A1A" w:rsidRDefault="003A1DA8" w:rsidP="00BB5646">
      <w:pPr>
        <w:ind w:left="2438"/>
        <w:rPr>
          <w:rFonts w:ascii="Franklin Gothic Medium Cond" w:hAnsi="Franklin Gothic Medium Cond"/>
          <w:b/>
          <w:bCs/>
          <w:color w:val="E32329" w:themeColor="background2"/>
          <w:sz w:val="19"/>
          <w:szCs w:val="19"/>
        </w:rPr>
      </w:pPr>
      <w:r>
        <w:rPr>
          <w:rFonts w:ascii="Franklin Gothic Medium Cond" w:hAnsi="Franklin Gothic Medium Cond"/>
          <w:b/>
          <w:bCs/>
          <w:color w:val="E32329" w:themeColor="background2"/>
          <w:sz w:val="19"/>
          <w:szCs w:val="19"/>
        </w:rPr>
        <w:t>DECEMBRE</w:t>
      </w:r>
      <w:r w:rsidR="005C76A3" w:rsidRPr="00495A1A">
        <w:rPr>
          <w:rFonts w:ascii="Franklin Gothic Medium Cond" w:hAnsi="Franklin Gothic Medium Cond"/>
          <w:b/>
          <w:bCs/>
          <w:color w:val="E32329" w:themeColor="background2"/>
          <w:sz w:val="19"/>
          <w:szCs w:val="19"/>
        </w:rPr>
        <w:t xml:space="preserve"> </w:t>
      </w:r>
      <w:r w:rsidR="00932DA0" w:rsidRPr="00495A1A">
        <w:rPr>
          <w:rFonts w:ascii="Franklin Gothic Medium Cond" w:hAnsi="Franklin Gothic Medium Cond"/>
          <w:b/>
          <w:bCs/>
          <w:color w:val="E32329" w:themeColor="background2"/>
          <w:sz w:val="19"/>
          <w:szCs w:val="19"/>
        </w:rPr>
        <w:t xml:space="preserve"> 2019</w:t>
      </w:r>
    </w:p>
    <w:p w:rsidR="00BB5646" w:rsidRPr="00495A1A" w:rsidRDefault="00BB5646" w:rsidP="00BB5646">
      <w:pPr>
        <w:ind w:left="2438"/>
        <w:rPr>
          <w:rFonts w:ascii="DINCond-Bold" w:hAnsi="DINCond-Bold"/>
          <w:color w:val="E32329" w:themeColor="background2"/>
          <w:sz w:val="19"/>
          <w:szCs w:val="19"/>
        </w:rPr>
      </w:pPr>
    </w:p>
    <w:p w:rsidR="00BB5646" w:rsidRPr="00495A1A" w:rsidRDefault="00BB5646" w:rsidP="00BB5646">
      <w:pPr>
        <w:ind w:left="2438"/>
        <w:rPr>
          <w:rFonts w:ascii="DINCond-Bold" w:hAnsi="DINCond-Bold"/>
          <w:color w:val="E32329" w:themeColor="background2"/>
          <w:sz w:val="19"/>
          <w:szCs w:val="19"/>
        </w:rPr>
      </w:pPr>
    </w:p>
    <w:p w:rsidR="00BB5646" w:rsidRPr="00495A1A" w:rsidRDefault="00BB5646" w:rsidP="00BB5646">
      <w:pPr>
        <w:ind w:left="2438"/>
        <w:rPr>
          <w:rFonts w:ascii="DINCond-Bold" w:hAnsi="DINCond-Bold"/>
          <w:color w:val="E32329" w:themeColor="background2"/>
          <w:sz w:val="19"/>
          <w:szCs w:val="19"/>
        </w:rPr>
      </w:pPr>
    </w:p>
    <w:p w:rsidR="00BB5646" w:rsidRPr="00495A1A" w:rsidRDefault="00BB5646" w:rsidP="00CF0021">
      <w:pPr>
        <w:rPr>
          <w:rFonts w:ascii="DINCond-Bold" w:hAnsi="DINCond-Bold"/>
          <w:color w:val="E32329" w:themeColor="background2"/>
          <w:sz w:val="19"/>
          <w:szCs w:val="19"/>
        </w:rPr>
      </w:pPr>
    </w:p>
    <w:p w:rsidR="00BB5646" w:rsidRPr="00495A1A" w:rsidRDefault="00BB5646" w:rsidP="00BB5646">
      <w:pPr>
        <w:ind w:left="2438"/>
        <w:rPr>
          <w:rFonts w:ascii="DINCond-Bold" w:hAnsi="DINCond-Bold"/>
          <w:color w:val="E32329" w:themeColor="background2"/>
          <w:sz w:val="17"/>
          <w:szCs w:val="19"/>
        </w:rPr>
      </w:pPr>
    </w:p>
    <w:p w:rsidR="00AA5251" w:rsidRPr="003A1DA8" w:rsidRDefault="003A1DA8" w:rsidP="00732600">
      <w:pPr>
        <w:pStyle w:val="TEXTEBOLD"/>
        <w:spacing w:line="276" w:lineRule="auto"/>
        <w:rPr>
          <w:rFonts w:ascii="Franklin Gothic Medium Cond" w:hAnsi="Franklin Gothic Medium Cond"/>
          <w:caps/>
          <w:sz w:val="48"/>
          <w:szCs w:val="56"/>
        </w:rPr>
      </w:pPr>
      <w:r w:rsidRPr="003A1DA8">
        <w:rPr>
          <w:rFonts w:ascii="Franklin Gothic Medium Cond" w:hAnsi="Franklin Gothic Medium Cond"/>
          <w:caps/>
          <w:sz w:val="48"/>
          <w:szCs w:val="56"/>
        </w:rPr>
        <w:t>RENAULT TRUCKS D ET D WIDE 2020 : UN NOUVEL ENVIRONNEMENT DE TRAVAIL POUR PLUS D’EFFICACITÉ</w:t>
      </w:r>
    </w:p>
    <w:p w:rsidR="003A1DA8" w:rsidRPr="00A318FF" w:rsidRDefault="003A1DA8" w:rsidP="00732600">
      <w:pPr>
        <w:pStyle w:val="TEXTEBOLD"/>
        <w:spacing w:line="276" w:lineRule="auto"/>
        <w:rPr>
          <w:rFonts w:cs="Arial"/>
          <w:sz w:val="22"/>
          <w:szCs w:val="22"/>
        </w:rPr>
      </w:pPr>
    </w:p>
    <w:p w:rsidR="003A1DA8" w:rsidRDefault="003A1DA8" w:rsidP="003B77E7">
      <w:pPr>
        <w:spacing w:line="276" w:lineRule="auto"/>
        <w:ind w:left="2438"/>
        <w:rPr>
          <w:rFonts w:ascii="Arial" w:hAnsi="Arial" w:cs="Arial"/>
          <w:b/>
          <w:sz w:val="22"/>
          <w:szCs w:val="22"/>
          <w:shd w:val="clear" w:color="auto" w:fill="FFFFFF"/>
        </w:rPr>
      </w:pPr>
    </w:p>
    <w:p w:rsidR="003714A3" w:rsidRDefault="003A1DA8" w:rsidP="003B77E7">
      <w:pPr>
        <w:spacing w:line="276" w:lineRule="auto"/>
        <w:ind w:left="2438"/>
        <w:rPr>
          <w:rFonts w:ascii="Arial" w:hAnsi="Arial" w:cs="Arial"/>
          <w:b/>
          <w:sz w:val="22"/>
          <w:szCs w:val="22"/>
          <w:shd w:val="clear" w:color="auto" w:fill="FFFFFF"/>
        </w:rPr>
      </w:pPr>
      <w:r w:rsidRPr="003A1DA8">
        <w:rPr>
          <w:rFonts w:ascii="Arial" w:hAnsi="Arial" w:cs="Arial"/>
          <w:b/>
          <w:sz w:val="22"/>
          <w:szCs w:val="22"/>
          <w:shd w:val="clear" w:color="auto" w:fill="FFFFFF"/>
        </w:rPr>
        <w:t xml:space="preserve">Renault Trucks lance la commercialisation de la version 2020 des véhicules de sa gamme distribution. Les D et D Wide reçoivent un nouvel aménagement intérieur ergonomique et confortable, des équipements de sécurité et des équipements aérodynamiques. Dans leur nouvelle version, les </w:t>
      </w:r>
      <w:r>
        <w:rPr>
          <w:rFonts w:ascii="Arial" w:hAnsi="Arial" w:cs="Arial"/>
          <w:b/>
          <w:sz w:val="22"/>
          <w:szCs w:val="22"/>
          <w:shd w:val="clear" w:color="auto" w:fill="FFFFFF"/>
        </w:rPr>
        <w:t>camions</w:t>
      </w:r>
      <w:r w:rsidRPr="003A1DA8">
        <w:rPr>
          <w:rFonts w:ascii="Arial" w:hAnsi="Arial" w:cs="Arial"/>
          <w:b/>
          <w:sz w:val="22"/>
          <w:szCs w:val="22"/>
          <w:shd w:val="clear" w:color="auto" w:fill="FFFFFF"/>
        </w:rPr>
        <w:t xml:space="preserve"> de la gamme distribution de Renault Trucks sont 100 % connectés.</w:t>
      </w:r>
    </w:p>
    <w:p w:rsidR="003A1DA8" w:rsidRDefault="003A1DA8" w:rsidP="003B77E7">
      <w:pPr>
        <w:spacing w:line="276" w:lineRule="auto"/>
        <w:ind w:left="2438"/>
        <w:rPr>
          <w:rFonts w:ascii="Arial" w:hAnsi="Arial" w:cs="Arial"/>
          <w:b/>
          <w:sz w:val="22"/>
          <w:szCs w:val="22"/>
          <w:shd w:val="clear" w:color="auto" w:fill="FFFFFF"/>
        </w:rPr>
      </w:pPr>
    </w:p>
    <w:p w:rsidR="003A1DA8" w:rsidRPr="003A1DA8" w:rsidRDefault="003A1DA8" w:rsidP="003B77E7">
      <w:pPr>
        <w:spacing w:line="276" w:lineRule="auto"/>
        <w:ind w:left="2438"/>
        <w:rPr>
          <w:rFonts w:ascii="Arial" w:hAnsi="Arial" w:cs="Arial"/>
          <w:b/>
          <w:i/>
          <w:sz w:val="22"/>
          <w:szCs w:val="22"/>
          <w:shd w:val="clear" w:color="auto" w:fill="FFFFFF"/>
        </w:rPr>
      </w:pPr>
      <w:r w:rsidRPr="003A1DA8">
        <w:rPr>
          <w:rFonts w:ascii="Arial" w:hAnsi="Arial" w:cs="Arial"/>
          <w:b/>
          <w:i/>
          <w:sz w:val="22"/>
          <w:szCs w:val="22"/>
          <w:shd w:val="clear" w:color="auto" w:fill="FFFFFF"/>
        </w:rPr>
        <w:t>Un nouvel aménagement intérieur pour plus de confort</w:t>
      </w:r>
    </w:p>
    <w:p w:rsidR="003A1DA8" w:rsidRDefault="003A1DA8" w:rsidP="007371D1">
      <w:pPr>
        <w:pStyle w:val="TEXTECOURANT"/>
        <w:spacing w:line="276" w:lineRule="auto"/>
        <w:rPr>
          <w:rFonts w:cs="Arial"/>
          <w:color w:val="auto"/>
          <w:sz w:val="22"/>
          <w:szCs w:val="22"/>
          <w:shd w:val="clear" w:color="auto" w:fill="FFFFFF"/>
        </w:rPr>
      </w:pPr>
    </w:p>
    <w:p w:rsidR="003A1DA8" w:rsidRDefault="003A1DA8" w:rsidP="003A1DA8">
      <w:pPr>
        <w:pStyle w:val="TEXTECOURANT"/>
        <w:spacing w:line="276" w:lineRule="auto"/>
        <w:rPr>
          <w:rFonts w:cs="Arial"/>
          <w:color w:val="auto"/>
          <w:sz w:val="22"/>
          <w:szCs w:val="22"/>
          <w:shd w:val="clear" w:color="auto" w:fill="FFFFFF"/>
        </w:rPr>
      </w:pPr>
      <w:r w:rsidRPr="003A1DA8">
        <w:rPr>
          <w:rFonts w:cs="Arial"/>
          <w:color w:val="auto"/>
          <w:sz w:val="22"/>
          <w:szCs w:val="22"/>
          <w:shd w:val="clear" w:color="auto" w:fill="FFFFFF"/>
        </w:rPr>
        <w:t xml:space="preserve">Renault Trucks a </w:t>
      </w:r>
      <w:r>
        <w:rPr>
          <w:rFonts w:cs="Arial"/>
          <w:color w:val="auto"/>
          <w:sz w:val="22"/>
          <w:szCs w:val="22"/>
          <w:shd w:val="clear" w:color="auto" w:fill="FFFFFF"/>
        </w:rPr>
        <w:t>re</w:t>
      </w:r>
      <w:r w:rsidRPr="003A1DA8">
        <w:rPr>
          <w:rFonts w:cs="Arial"/>
          <w:color w:val="auto"/>
          <w:sz w:val="22"/>
          <w:szCs w:val="22"/>
          <w:shd w:val="clear" w:color="auto" w:fill="FFFFFF"/>
        </w:rPr>
        <w:t>travaillé l’harmonie intérieure</w:t>
      </w:r>
      <w:r>
        <w:rPr>
          <w:rFonts w:cs="Arial"/>
          <w:color w:val="auto"/>
          <w:sz w:val="22"/>
          <w:szCs w:val="22"/>
          <w:shd w:val="clear" w:color="auto" w:fill="FFFFFF"/>
        </w:rPr>
        <w:t xml:space="preserve"> de ses modèles D et D Wide</w:t>
      </w:r>
      <w:r w:rsidRPr="003A1DA8">
        <w:rPr>
          <w:rFonts w:cs="Arial"/>
          <w:color w:val="auto"/>
          <w:sz w:val="22"/>
          <w:szCs w:val="22"/>
          <w:shd w:val="clear" w:color="auto" w:fill="FFFFFF"/>
        </w:rPr>
        <w:t>.</w:t>
      </w:r>
      <w:r>
        <w:rPr>
          <w:rFonts w:cs="Arial"/>
          <w:color w:val="auto"/>
          <w:sz w:val="22"/>
          <w:szCs w:val="22"/>
          <w:shd w:val="clear" w:color="auto" w:fill="FFFFFF"/>
        </w:rPr>
        <w:t xml:space="preserve"> Dans leur version 2020, ils sont équipés d’une</w:t>
      </w:r>
      <w:r w:rsidRPr="003A1DA8">
        <w:rPr>
          <w:rFonts w:cs="Arial"/>
          <w:color w:val="auto"/>
          <w:sz w:val="22"/>
          <w:szCs w:val="22"/>
          <w:shd w:val="clear" w:color="auto" w:fill="FFFFFF"/>
        </w:rPr>
        <w:t xml:space="preserve"> planche de bord</w:t>
      </w:r>
      <w:r>
        <w:rPr>
          <w:rFonts w:cs="Arial"/>
          <w:color w:val="auto"/>
          <w:sz w:val="22"/>
          <w:szCs w:val="22"/>
          <w:shd w:val="clear" w:color="auto" w:fill="FFFFFF"/>
        </w:rPr>
        <w:t xml:space="preserve"> </w:t>
      </w:r>
      <w:r w:rsidRPr="003A1DA8">
        <w:rPr>
          <w:rFonts w:cs="Arial"/>
          <w:color w:val="auto"/>
          <w:sz w:val="22"/>
          <w:szCs w:val="22"/>
          <w:shd w:val="clear" w:color="auto" w:fill="FFFFFF"/>
        </w:rPr>
        <w:t>redessinée</w:t>
      </w:r>
      <w:r>
        <w:rPr>
          <w:rFonts w:cs="Arial"/>
          <w:color w:val="auto"/>
          <w:sz w:val="22"/>
          <w:szCs w:val="22"/>
          <w:shd w:val="clear" w:color="auto" w:fill="FFFFFF"/>
        </w:rPr>
        <w:t>, qui</w:t>
      </w:r>
      <w:r w:rsidRPr="003A1DA8">
        <w:rPr>
          <w:rFonts w:cs="Arial"/>
          <w:color w:val="auto"/>
          <w:sz w:val="22"/>
          <w:szCs w:val="22"/>
          <w:shd w:val="clear" w:color="auto" w:fill="FFFFFF"/>
        </w:rPr>
        <w:t xml:space="preserve"> intègre un nouveau volant et un nouveau tableau de bord noir et blanc. </w:t>
      </w:r>
    </w:p>
    <w:p w:rsidR="003A1DA8" w:rsidRDefault="003A1DA8" w:rsidP="003A1DA8">
      <w:pPr>
        <w:pStyle w:val="TEXTECOURANT"/>
        <w:spacing w:line="276" w:lineRule="auto"/>
        <w:rPr>
          <w:rFonts w:cs="Arial"/>
          <w:color w:val="auto"/>
          <w:sz w:val="22"/>
          <w:szCs w:val="22"/>
          <w:shd w:val="clear" w:color="auto" w:fill="FFFFFF"/>
        </w:rPr>
      </w:pPr>
    </w:p>
    <w:p w:rsidR="003A1DA8" w:rsidRDefault="003A1DA8" w:rsidP="003A1DA8">
      <w:pPr>
        <w:pStyle w:val="TEXTECOURANT"/>
        <w:spacing w:line="276" w:lineRule="auto"/>
        <w:rPr>
          <w:rFonts w:cs="Arial"/>
          <w:color w:val="auto"/>
          <w:sz w:val="22"/>
          <w:szCs w:val="22"/>
          <w:shd w:val="clear" w:color="auto" w:fill="FFFFFF"/>
        </w:rPr>
      </w:pPr>
      <w:r w:rsidRPr="003A1DA8">
        <w:rPr>
          <w:rFonts w:cs="Arial"/>
          <w:color w:val="auto"/>
          <w:sz w:val="22"/>
          <w:szCs w:val="22"/>
          <w:shd w:val="clear" w:color="auto" w:fill="FFFFFF"/>
        </w:rPr>
        <w:t xml:space="preserve">Pour faciliter la mission du conducteur, un support pour tablette, un support </w:t>
      </w:r>
      <w:r w:rsidR="00043357">
        <w:rPr>
          <w:rFonts w:cs="Arial"/>
          <w:color w:val="auto"/>
          <w:sz w:val="22"/>
          <w:szCs w:val="22"/>
          <w:shd w:val="clear" w:color="auto" w:fill="FFFFFF"/>
        </w:rPr>
        <w:t xml:space="preserve">optionnel </w:t>
      </w:r>
      <w:r w:rsidRPr="003A1DA8">
        <w:rPr>
          <w:rFonts w:cs="Arial"/>
          <w:color w:val="auto"/>
          <w:sz w:val="22"/>
          <w:szCs w:val="22"/>
          <w:shd w:val="clear" w:color="auto" w:fill="FFFFFF"/>
        </w:rPr>
        <w:t xml:space="preserve">pour un second smartphone, ainsi que deux ports </w:t>
      </w:r>
      <w:r w:rsidR="00043357">
        <w:rPr>
          <w:rFonts w:cs="Arial"/>
          <w:color w:val="auto"/>
          <w:sz w:val="22"/>
          <w:szCs w:val="22"/>
          <w:shd w:val="clear" w:color="auto" w:fill="FFFFFF"/>
        </w:rPr>
        <w:t>USB-C</w:t>
      </w:r>
      <w:r w:rsidRPr="003A1DA8">
        <w:rPr>
          <w:rFonts w:cs="Arial"/>
          <w:color w:val="auto"/>
          <w:sz w:val="22"/>
          <w:szCs w:val="22"/>
          <w:shd w:val="clear" w:color="auto" w:fill="FFFFFF"/>
        </w:rPr>
        <w:t xml:space="preserve"> ont été ajoutés.</w:t>
      </w:r>
      <w:r>
        <w:rPr>
          <w:rFonts w:cs="Arial"/>
          <w:color w:val="auto"/>
          <w:sz w:val="22"/>
          <w:szCs w:val="22"/>
          <w:shd w:val="clear" w:color="auto" w:fill="FFFFFF"/>
        </w:rPr>
        <w:t xml:space="preserve"> </w:t>
      </w:r>
      <w:r w:rsidRPr="003A1DA8">
        <w:rPr>
          <w:rFonts w:cs="Arial"/>
          <w:color w:val="auto"/>
          <w:sz w:val="22"/>
          <w:szCs w:val="22"/>
          <w:shd w:val="clear" w:color="auto" w:fill="FFFFFF"/>
        </w:rPr>
        <w:t>Les véhicules reçoivent également un nouvel équipement radio, compatible avec la radio numérique terrestre DAB+.</w:t>
      </w:r>
    </w:p>
    <w:p w:rsidR="003A1DA8" w:rsidRPr="003A1DA8" w:rsidRDefault="003A1DA8" w:rsidP="003A1DA8">
      <w:pPr>
        <w:pStyle w:val="TEXTECOURANT"/>
        <w:spacing w:line="276" w:lineRule="auto"/>
        <w:rPr>
          <w:rFonts w:cs="Arial"/>
          <w:color w:val="auto"/>
          <w:sz w:val="22"/>
          <w:szCs w:val="22"/>
          <w:shd w:val="clear" w:color="auto" w:fill="FFFFFF"/>
        </w:rPr>
      </w:pPr>
    </w:p>
    <w:p w:rsidR="007371D1" w:rsidRDefault="003A1DA8" w:rsidP="003A1DA8">
      <w:pPr>
        <w:pStyle w:val="TEXTECOURANT"/>
        <w:spacing w:line="276" w:lineRule="auto"/>
        <w:rPr>
          <w:rFonts w:cs="Arial"/>
          <w:color w:val="auto"/>
          <w:sz w:val="22"/>
          <w:szCs w:val="22"/>
          <w:shd w:val="clear" w:color="auto" w:fill="FFFFFF"/>
        </w:rPr>
      </w:pPr>
      <w:r w:rsidRPr="003A1DA8">
        <w:rPr>
          <w:rFonts w:cs="Arial"/>
          <w:color w:val="auto"/>
          <w:sz w:val="22"/>
          <w:szCs w:val="22"/>
          <w:shd w:val="clear" w:color="auto" w:fill="FFFFFF"/>
        </w:rPr>
        <w:t>Pour un haut niveau de confort, Re</w:t>
      </w:r>
      <w:r>
        <w:rPr>
          <w:rFonts w:cs="Arial"/>
          <w:color w:val="auto"/>
          <w:sz w:val="22"/>
          <w:szCs w:val="22"/>
          <w:shd w:val="clear" w:color="auto" w:fill="FFFFFF"/>
        </w:rPr>
        <w:t xml:space="preserve">nault Trucks propose, en option, </w:t>
      </w:r>
      <w:r w:rsidRPr="003A1DA8">
        <w:rPr>
          <w:rFonts w:cs="Arial"/>
          <w:color w:val="auto"/>
          <w:sz w:val="22"/>
          <w:szCs w:val="22"/>
          <w:shd w:val="clear" w:color="auto" w:fill="FFFFFF"/>
        </w:rPr>
        <w:t xml:space="preserve">un Pack Confort, qui inclut : un volant cuir, </w:t>
      </w:r>
      <w:r w:rsidR="00043357">
        <w:rPr>
          <w:rFonts w:cs="Arial"/>
          <w:color w:val="auto"/>
          <w:sz w:val="22"/>
          <w:szCs w:val="22"/>
          <w:shd w:val="clear" w:color="auto" w:fill="FFFFFF"/>
        </w:rPr>
        <w:t>un siège conducteur avec maintien latéral</w:t>
      </w:r>
      <w:r w:rsidRPr="003A1DA8">
        <w:rPr>
          <w:rFonts w:cs="Arial"/>
          <w:color w:val="auto"/>
          <w:sz w:val="22"/>
          <w:szCs w:val="22"/>
          <w:shd w:val="clear" w:color="auto" w:fill="FFFFFF"/>
        </w:rPr>
        <w:t xml:space="preserve">, des rangements supplémentaires, </w:t>
      </w:r>
      <w:r w:rsidR="00043357">
        <w:rPr>
          <w:rFonts w:cs="Arial"/>
          <w:color w:val="auto"/>
          <w:sz w:val="22"/>
          <w:szCs w:val="22"/>
          <w:shd w:val="clear" w:color="auto" w:fill="FFFFFF"/>
        </w:rPr>
        <w:t xml:space="preserve">un  second support smartphone </w:t>
      </w:r>
      <w:r w:rsidRPr="003A1DA8">
        <w:rPr>
          <w:rFonts w:cs="Arial"/>
          <w:color w:val="auto"/>
          <w:sz w:val="22"/>
          <w:szCs w:val="22"/>
          <w:shd w:val="clear" w:color="auto" w:fill="FFFFFF"/>
        </w:rPr>
        <w:t>ainsi qu’un toit ouvrant (pour D Wide seulement).</w:t>
      </w:r>
    </w:p>
    <w:p w:rsidR="003A1DA8" w:rsidRDefault="003A1DA8" w:rsidP="003A1DA8">
      <w:pPr>
        <w:pStyle w:val="TEXTECOURANT"/>
        <w:spacing w:line="276" w:lineRule="auto"/>
        <w:rPr>
          <w:rFonts w:cs="Arial"/>
          <w:color w:val="auto"/>
          <w:sz w:val="22"/>
          <w:szCs w:val="22"/>
          <w:shd w:val="clear" w:color="auto" w:fill="FFFFFF"/>
        </w:rPr>
      </w:pPr>
    </w:p>
    <w:p w:rsidR="003A1DA8" w:rsidRDefault="003A1DA8" w:rsidP="003A1DA8">
      <w:pPr>
        <w:pStyle w:val="TEXTECOURANT"/>
        <w:spacing w:line="276" w:lineRule="auto"/>
        <w:rPr>
          <w:rFonts w:cs="Arial"/>
          <w:b/>
          <w:i/>
          <w:color w:val="auto"/>
          <w:sz w:val="22"/>
          <w:szCs w:val="22"/>
          <w:shd w:val="clear" w:color="auto" w:fill="FFFFFF"/>
        </w:rPr>
      </w:pPr>
      <w:r w:rsidRPr="003A1DA8">
        <w:rPr>
          <w:rFonts w:cs="Arial"/>
          <w:b/>
          <w:i/>
          <w:color w:val="auto"/>
          <w:sz w:val="22"/>
          <w:szCs w:val="22"/>
          <w:shd w:val="clear" w:color="auto" w:fill="FFFFFF"/>
        </w:rPr>
        <w:t xml:space="preserve">De nouveaux équipements pour une sécurité </w:t>
      </w:r>
      <w:r>
        <w:rPr>
          <w:rFonts w:cs="Arial"/>
          <w:b/>
          <w:i/>
          <w:color w:val="auto"/>
          <w:sz w:val="22"/>
          <w:szCs w:val="22"/>
          <w:shd w:val="clear" w:color="auto" w:fill="FFFFFF"/>
        </w:rPr>
        <w:t>renforcée</w:t>
      </w:r>
    </w:p>
    <w:p w:rsidR="003A1DA8" w:rsidRPr="003A1DA8" w:rsidRDefault="003A1DA8" w:rsidP="003A1DA8">
      <w:pPr>
        <w:pStyle w:val="TEXTECOURANT"/>
        <w:spacing w:line="276" w:lineRule="auto"/>
        <w:rPr>
          <w:rFonts w:cs="Arial"/>
          <w:b/>
          <w:i/>
          <w:color w:val="auto"/>
          <w:sz w:val="22"/>
          <w:szCs w:val="22"/>
          <w:shd w:val="clear" w:color="auto" w:fill="FFFFFF"/>
        </w:rPr>
      </w:pPr>
    </w:p>
    <w:p w:rsidR="003A1DA8" w:rsidRDefault="003A1DA8" w:rsidP="003A1DA8">
      <w:pPr>
        <w:pStyle w:val="TEXTECOURANT"/>
        <w:spacing w:line="276" w:lineRule="auto"/>
        <w:rPr>
          <w:rFonts w:cs="Arial"/>
          <w:color w:val="auto"/>
          <w:sz w:val="22"/>
          <w:szCs w:val="22"/>
          <w:shd w:val="clear" w:color="auto" w:fill="FFFFFF"/>
        </w:rPr>
      </w:pPr>
      <w:r w:rsidRPr="003A1DA8">
        <w:rPr>
          <w:rFonts w:cs="Arial"/>
          <w:color w:val="auto"/>
          <w:sz w:val="22"/>
          <w:szCs w:val="22"/>
          <w:shd w:val="clear" w:color="auto" w:fill="FFFFFF"/>
        </w:rPr>
        <w:t>Les Renault Trucks D et D Wide sont équipés de série du régulateur adaptatif de vitesse A</w:t>
      </w:r>
      <w:r>
        <w:rPr>
          <w:rFonts w:cs="Arial"/>
          <w:color w:val="auto"/>
          <w:sz w:val="22"/>
          <w:szCs w:val="22"/>
          <w:shd w:val="clear" w:color="auto" w:fill="FFFFFF"/>
        </w:rPr>
        <w:t>CC. Il permet de</w:t>
      </w:r>
      <w:r w:rsidRPr="003A1DA8">
        <w:rPr>
          <w:rFonts w:cs="Arial"/>
          <w:color w:val="auto"/>
          <w:sz w:val="22"/>
          <w:szCs w:val="22"/>
          <w:shd w:val="clear" w:color="auto" w:fill="FFFFFF"/>
        </w:rPr>
        <w:t xml:space="preserve"> maintenir une distance avec le véhicule précédent</w:t>
      </w:r>
      <w:r>
        <w:rPr>
          <w:rFonts w:cs="Arial"/>
          <w:color w:val="auto"/>
          <w:sz w:val="22"/>
          <w:szCs w:val="22"/>
          <w:shd w:val="clear" w:color="auto" w:fill="FFFFFF"/>
        </w:rPr>
        <w:t>,</w:t>
      </w:r>
      <w:r w:rsidRPr="003A1DA8">
        <w:rPr>
          <w:rFonts w:cs="Arial"/>
          <w:color w:val="auto"/>
          <w:sz w:val="22"/>
          <w:szCs w:val="22"/>
          <w:shd w:val="clear" w:color="auto" w:fill="FFFFFF"/>
        </w:rPr>
        <w:t xml:space="preserve"> en ajustant automatiquement l’accélération et le freinage pour plus de sécurité, une conduite plus fluide et une réduction de la fatigue du conducteur. </w:t>
      </w:r>
    </w:p>
    <w:p w:rsidR="003A1DA8" w:rsidRDefault="003A1DA8" w:rsidP="003A1DA8">
      <w:pPr>
        <w:pStyle w:val="TEXTECOURANT"/>
        <w:spacing w:line="276" w:lineRule="auto"/>
        <w:rPr>
          <w:rFonts w:cs="Arial"/>
          <w:color w:val="auto"/>
          <w:sz w:val="22"/>
          <w:szCs w:val="22"/>
          <w:shd w:val="clear" w:color="auto" w:fill="FFFFFF"/>
        </w:rPr>
      </w:pPr>
    </w:p>
    <w:p w:rsidR="003A1DA8" w:rsidRDefault="003A1DA8" w:rsidP="003A1DA8">
      <w:pPr>
        <w:pStyle w:val="TEXTECOURANT"/>
        <w:spacing w:line="276" w:lineRule="auto"/>
        <w:rPr>
          <w:rFonts w:cs="Arial"/>
          <w:color w:val="auto"/>
          <w:sz w:val="22"/>
          <w:szCs w:val="22"/>
          <w:shd w:val="clear" w:color="auto" w:fill="FFFFFF"/>
        </w:rPr>
      </w:pPr>
    </w:p>
    <w:p w:rsidR="003A1DA8" w:rsidRDefault="003A1DA8" w:rsidP="003A1DA8">
      <w:pPr>
        <w:pStyle w:val="TEXTECOURANT"/>
        <w:spacing w:line="276" w:lineRule="auto"/>
        <w:ind w:left="0"/>
        <w:rPr>
          <w:rFonts w:cs="Arial"/>
          <w:color w:val="auto"/>
          <w:sz w:val="22"/>
          <w:szCs w:val="22"/>
          <w:shd w:val="clear" w:color="auto" w:fill="FFFFFF"/>
        </w:rPr>
      </w:pPr>
      <w:r>
        <w:rPr>
          <w:rFonts w:cs="Arial"/>
          <w:color w:val="auto"/>
          <w:sz w:val="22"/>
          <w:szCs w:val="22"/>
          <w:shd w:val="clear" w:color="auto" w:fill="FFFFFF"/>
        </w:rPr>
        <w:t>P</w:t>
      </w:r>
      <w:r w:rsidRPr="003A1DA8">
        <w:rPr>
          <w:rFonts w:cs="Arial"/>
          <w:color w:val="auto"/>
          <w:sz w:val="22"/>
          <w:szCs w:val="22"/>
          <w:shd w:val="clear" w:color="auto" w:fill="FFFFFF"/>
        </w:rPr>
        <w:t xml:space="preserve">our une meilleure visibilité, </w:t>
      </w:r>
      <w:r w:rsidR="00043357">
        <w:rPr>
          <w:rFonts w:cs="Arial"/>
          <w:color w:val="auto"/>
          <w:sz w:val="22"/>
          <w:szCs w:val="22"/>
          <w:shd w:val="clear" w:color="auto" w:fill="FFFFFF"/>
        </w:rPr>
        <w:t>les Renault Trucks</w:t>
      </w:r>
      <w:r w:rsidRPr="003A1DA8">
        <w:rPr>
          <w:rFonts w:cs="Arial"/>
          <w:color w:val="auto"/>
          <w:sz w:val="22"/>
          <w:szCs w:val="22"/>
          <w:shd w:val="clear" w:color="auto" w:fill="FFFFFF"/>
        </w:rPr>
        <w:t xml:space="preserve"> D et D Wide </w:t>
      </w:r>
      <w:r w:rsidR="00043357">
        <w:rPr>
          <w:rFonts w:cs="Arial"/>
          <w:color w:val="auto"/>
          <w:sz w:val="22"/>
          <w:szCs w:val="22"/>
          <w:shd w:val="clear" w:color="auto" w:fill="FFFFFF"/>
        </w:rPr>
        <w:t>sont disponibles avec des</w:t>
      </w:r>
      <w:r w:rsidR="00043357" w:rsidRPr="003A1DA8">
        <w:rPr>
          <w:rFonts w:cs="Arial"/>
          <w:color w:val="auto"/>
          <w:sz w:val="22"/>
          <w:szCs w:val="22"/>
          <w:shd w:val="clear" w:color="auto" w:fill="FFFFFF"/>
        </w:rPr>
        <w:t xml:space="preserve"> feux arrière à LED</w:t>
      </w:r>
      <w:r w:rsidR="00043357">
        <w:rPr>
          <w:rFonts w:cs="Arial"/>
          <w:color w:val="auto"/>
          <w:sz w:val="22"/>
          <w:szCs w:val="22"/>
          <w:shd w:val="clear" w:color="auto" w:fill="FFFFFF"/>
        </w:rPr>
        <w:t xml:space="preserve"> </w:t>
      </w:r>
    </w:p>
    <w:p w:rsidR="003A1DA8" w:rsidRPr="003A1DA8" w:rsidRDefault="003A1DA8" w:rsidP="003A1DA8">
      <w:pPr>
        <w:pStyle w:val="TEXTECOURANT"/>
        <w:spacing w:line="276" w:lineRule="auto"/>
        <w:ind w:left="0"/>
        <w:rPr>
          <w:rFonts w:cs="Arial"/>
          <w:color w:val="auto"/>
          <w:sz w:val="22"/>
          <w:szCs w:val="22"/>
          <w:shd w:val="clear" w:color="auto" w:fill="FFFFFF"/>
        </w:rPr>
      </w:pPr>
    </w:p>
    <w:p w:rsidR="003A1DA8" w:rsidRDefault="003A1DA8" w:rsidP="003A1DA8">
      <w:pPr>
        <w:pStyle w:val="TEXTECOURANT"/>
        <w:spacing w:line="276" w:lineRule="auto"/>
        <w:ind w:left="0"/>
        <w:rPr>
          <w:rFonts w:cs="Arial"/>
          <w:color w:val="auto"/>
          <w:sz w:val="22"/>
          <w:szCs w:val="22"/>
          <w:shd w:val="clear" w:color="auto" w:fill="FFFFFF"/>
        </w:rPr>
      </w:pPr>
      <w:r w:rsidRPr="003A1DA8">
        <w:rPr>
          <w:rFonts w:cs="Arial"/>
          <w:color w:val="auto"/>
          <w:sz w:val="22"/>
          <w:szCs w:val="22"/>
          <w:shd w:val="clear" w:color="auto" w:fill="FFFFFF"/>
        </w:rPr>
        <w:t>Pour un haut niveau de sécurité, Renault Trucks propose, en option</w:t>
      </w:r>
      <w:r>
        <w:rPr>
          <w:rFonts w:cs="Arial"/>
          <w:color w:val="auto"/>
          <w:sz w:val="22"/>
          <w:szCs w:val="22"/>
          <w:shd w:val="clear" w:color="auto" w:fill="FFFFFF"/>
        </w:rPr>
        <w:t>,</w:t>
      </w:r>
      <w:r w:rsidRPr="003A1DA8">
        <w:rPr>
          <w:rFonts w:cs="Arial"/>
          <w:color w:val="auto"/>
          <w:sz w:val="22"/>
          <w:szCs w:val="22"/>
          <w:shd w:val="clear" w:color="auto" w:fill="FFFFFF"/>
        </w:rPr>
        <w:t xml:space="preserve"> </w:t>
      </w:r>
      <w:r>
        <w:rPr>
          <w:rFonts w:cs="Arial"/>
          <w:color w:val="auto"/>
          <w:sz w:val="22"/>
          <w:szCs w:val="22"/>
          <w:shd w:val="clear" w:color="auto" w:fill="FFFFFF"/>
        </w:rPr>
        <w:t>un Pack Protect, qui inclut </w:t>
      </w:r>
      <w:r w:rsidRPr="003A1DA8">
        <w:rPr>
          <w:rFonts w:cs="Arial"/>
          <w:color w:val="auto"/>
          <w:sz w:val="22"/>
          <w:szCs w:val="22"/>
          <w:shd w:val="clear" w:color="auto" w:fill="FFFFFF"/>
        </w:rPr>
        <w:t>: les feux arrière LED, une aide au démarrage en côte, une porte vision et un avertisseur sonore de marche arrière</w:t>
      </w:r>
      <w:r>
        <w:rPr>
          <w:rFonts w:cs="Arial"/>
          <w:color w:val="auto"/>
          <w:sz w:val="22"/>
          <w:szCs w:val="22"/>
          <w:shd w:val="clear" w:color="auto" w:fill="FFFFFF"/>
        </w:rPr>
        <w:t>,</w:t>
      </w:r>
      <w:r w:rsidRPr="003A1DA8">
        <w:rPr>
          <w:rFonts w:cs="Arial"/>
          <w:color w:val="auto"/>
          <w:sz w:val="22"/>
          <w:szCs w:val="22"/>
          <w:shd w:val="clear" w:color="auto" w:fill="FFFFFF"/>
        </w:rPr>
        <w:t xml:space="preserve"> pour une protection renforcée des usagers de la route.</w:t>
      </w:r>
    </w:p>
    <w:p w:rsidR="003A1DA8" w:rsidRDefault="003A1DA8" w:rsidP="003A1DA8">
      <w:pPr>
        <w:pStyle w:val="TEXTECOURANT"/>
        <w:spacing w:line="276" w:lineRule="auto"/>
        <w:ind w:left="0"/>
        <w:rPr>
          <w:rFonts w:cs="Arial"/>
          <w:color w:val="auto"/>
          <w:sz w:val="22"/>
          <w:szCs w:val="22"/>
          <w:shd w:val="clear" w:color="auto" w:fill="FFFFFF"/>
        </w:rPr>
      </w:pPr>
    </w:p>
    <w:p w:rsidR="003A1DA8" w:rsidRPr="003A1DA8" w:rsidRDefault="003A1DA8" w:rsidP="003A1DA8">
      <w:pPr>
        <w:pStyle w:val="TEXTECOURANT"/>
        <w:spacing w:line="276" w:lineRule="auto"/>
        <w:ind w:left="0"/>
        <w:rPr>
          <w:rFonts w:cs="Arial"/>
          <w:b/>
          <w:i/>
          <w:color w:val="auto"/>
          <w:sz w:val="22"/>
          <w:szCs w:val="22"/>
          <w:shd w:val="clear" w:color="auto" w:fill="FFFFFF"/>
        </w:rPr>
      </w:pPr>
      <w:r w:rsidRPr="003A1DA8">
        <w:rPr>
          <w:rFonts w:cs="Arial"/>
          <w:b/>
          <w:i/>
          <w:color w:val="auto"/>
          <w:sz w:val="22"/>
          <w:szCs w:val="22"/>
          <w:shd w:val="clear" w:color="auto" w:fill="FFFFFF"/>
        </w:rPr>
        <w:t xml:space="preserve">Des camions connectés pour </w:t>
      </w:r>
      <w:r>
        <w:rPr>
          <w:rFonts w:cs="Arial"/>
          <w:b/>
          <w:i/>
          <w:color w:val="auto"/>
          <w:sz w:val="22"/>
          <w:szCs w:val="22"/>
          <w:shd w:val="clear" w:color="auto" w:fill="FFFFFF"/>
        </w:rPr>
        <w:t>une</w:t>
      </w:r>
      <w:r w:rsidRPr="003A1DA8">
        <w:rPr>
          <w:rFonts w:cs="Arial"/>
          <w:b/>
          <w:i/>
          <w:color w:val="auto"/>
          <w:sz w:val="22"/>
          <w:szCs w:val="22"/>
          <w:shd w:val="clear" w:color="auto" w:fill="FFFFFF"/>
        </w:rPr>
        <w:t xml:space="preserve"> productivité</w:t>
      </w:r>
      <w:r>
        <w:rPr>
          <w:rFonts w:cs="Arial"/>
          <w:b/>
          <w:i/>
          <w:color w:val="auto"/>
          <w:sz w:val="22"/>
          <w:szCs w:val="22"/>
          <w:shd w:val="clear" w:color="auto" w:fill="FFFFFF"/>
        </w:rPr>
        <w:t xml:space="preserve"> accrue</w:t>
      </w:r>
    </w:p>
    <w:p w:rsidR="003A1DA8" w:rsidRPr="003A1DA8" w:rsidRDefault="003A1DA8" w:rsidP="003A1DA8">
      <w:pPr>
        <w:pStyle w:val="TEXTECOURANT"/>
        <w:spacing w:line="276" w:lineRule="auto"/>
        <w:ind w:left="0"/>
        <w:rPr>
          <w:rFonts w:cs="Arial"/>
          <w:color w:val="auto"/>
          <w:sz w:val="22"/>
          <w:szCs w:val="22"/>
          <w:shd w:val="clear" w:color="auto" w:fill="FFFFFF"/>
        </w:rPr>
      </w:pPr>
    </w:p>
    <w:p w:rsidR="003A1DA8" w:rsidRDefault="003A1DA8" w:rsidP="003A1DA8">
      <w:pPr>
        <w:pStyle w:val="TEXTECOURANT"/>
        <w:spacing w:line="276" w:lineRule="auto"/>
        <w:ind w:left="0"/>
        <w:rPr>
          <w:rFonts w:cs="Arial"/>
          <w:color w:val="auto"/>
          <w:sz w:val="22"/>
          <w:szCs w:val="22"/>
          <w:shd w:val="clear" w:color="auto" w:fill="FFFFFF"/>
        </w:rPr>
      </w:pPr>
      <w:r w:rsidRPr="003A1DA8">
        <w:rPr>
          <w:rFonts w:cs="Arial"/>
          <w:color w:val="auto"/>
          <w:sz w:val="22"/>
          <w:szCs w:val="22"/>
          <w:shd w:val="clear" w:color="auto" w:fill="FFFFFF"/>
        </w:rPr>
        <w:t xml:space="preserve">Les véhicules diesel Renault Trucks sont équipés de motorisations Euro 6 step D, économes en carburant et respectueux de l’environnement. </w:t>
      </w:r>
    </w:p>
    <w:p w:rsidR="003A1DA8" w:rsidRDefault="003A1DA8" w:rsidP="003A1DA8">
      <w:pPr>
        <w:pStyle w:val="TEXTECOURANT"/>
        <w:spacing w:line="276" w:lineRule="auto"/>
        <w:ind w:left="0"/>
        <w:rPr>
          <w:rFonts w:cs="Arial"/>
          <w:color w:val="auto"/>
          <w:sz w:val="22"/>
          <w:szCs w:val="22"/>
          <w:shd w:val="clear" w:color="auto" w:fill="FFFFFF"/>
        </w:rPr>
      </w:pPr>
    </w:p>
    <w:p w:rsidR="003A1DA8" w:rsidRDefault="003A1DA8" w:rsidP="003A1DA8">
      <w:pPr>
        <w:pStyle w:val="TEXTECOURANT"/>
        <w:spacing w:line="276" w:lineRule="auto"/>
        <w:ind w:left="0"/>
        <w:rPr>
          <w:rFonts w:cs="Arial"/>
          <w:color w:val="auto"/>
          <w:sz w:val="22"/>
          <w:szCs w:val="22"/>
          <w:shd w:val="clear" w:color="auto" w:fill="FFFFFF"/>
        </w:rPr>
      </w:pPr>
      <w:r w:rsidRPr="003A1DA8">
        <w:rPr>
          <w:rFonts w:cs="Arial"/>
          <w:color w:val="auto"/>
          <w:sz w:val="22"/>
          <w:szCs w:val="22"/>
          <w:shd w:val="clear" w:color="auto" w:fill="FFFFFF"/>
        </w:rPr>
        <w:t xml:space="preserve">Pour augmenter encore l’efficacité des véhicules et leur productivité, les modèles de la gamme D de Renault Trucks sont connectés de série (TGW 4G). Ils sont ainsi compatibles avec Optifleet, la solution de gestion de flotte de Renault Trucks. </w:t>
      </w:r>
      <w:r>
        <w:rPr>
          <w:rFonts w:cs="Arial"/>
          <w:color w:val="auto"/>
          <w:sz w:val="22"/>
          <w:szCs w:val="22"/>
          <w:shd w:val="clear" w:color="auto" w:fill="FFFFFF"/>
        </w:rPr>
        <w:t>Avec Optifleet, l</w:t>
      </w:r>
      <w:r w:rsidRPr="003A1DA8">
        <w:rPr>
          <w:rFonts w:cs="Arial"/>
          <w:color w:val="auto"/>
          <w:sz w:val="22"/>
          <w:szCs w:val="22"/>
          <w:shd w:val="clear" w:color="auto" w:fill="FFFFFF"/>
        </w:rPr>
        <w:t xml:space="preserve">’activité </w:t>
      </w:r>
      <w:r>
        <w:rPr>
          <w:rFonts w:cs="Arial"/>
          <w:color w:val="auto"/>
          <w:sz w:val="22"/>
          <w:szCs w:val="22"/>
          <w:shd w:val="clear" w:color="auto" w:fill="FFFFFF"/>
        </w:rPr>
        <w:t xml:space="preserve">est </w:t>
      </w:r>
      <w:r w:rsidRPr="003A1DA8">
        <w:rPr>
          <w:rFonts w:cs="Arial"/>
          <w:color w:val="auto"/>
          <w:sz w:val="22"/>
          <w:szCs w:val="22"/>
          <w:shd w:val="clear" w:color="auto" w:fill="FFFFFF"/>
        </w:rPr>
        <w:t>pilotée en temps réel</w:t>
      </w:r>
      <w:r>
        <w:rPr>
          <w:rFonts w:cs="Arial"/>
          <w:color w:val="auto"/>
          <w:sz w:val="22"/>
          <w:szCs w:val="22"/>
          <w:shd w:val="clear" w:color="auto" w:fill="FFFFFF"/>
        </w:rPr>
        <w:t>,</w:t>
      </w:r>
      <w:r w:rsidRPr="003A1DA8">
        <w:rPr>
          <w:rFonts w:cs="Arial"/>
          <w:color w:val="auto"/>
          <w:sz w:val="22"/>
          <w:szCs w:val="22"/>
          <w:shd w:val="clear" w:color="auto" w:fill="FFFFFF"/>
        </w:rPr>
        <w:t xml:space="preserve"> ce qui permet une parfaite maîtrise des principaux postes de dépenses. Le gestionnaire de parc peut suivre la consommation de ses véhicules avec Optifleet Check et les géolocaliser en temps réel avec Optifleet Map.</w:t>
      </w:r>
    </w:p>
    <w:p w:rsidR="003A1DA8" w:rsidRPr="003A1DA8" w:rsidRDefault="003A1DA8" w:rsidP="003A1DA8">
      <w:pPr>
        <w:pStyle w:val="TEXTECOURANT"/>
        <w:spacing w:line="276" w:lineRule="auto"/>
        <w:ind w:left="0"/>
        <w:rPr>
          <w:rFonts w:cs="Arial"/>
          <w:color w:val="auto"/>
          <w:sz w:val="22"/>
          <w:szCs w:val="22"/>
          <w:shd w:val="clear" w:color="auto" w:fill="FFFFFF"/>
        </w:rPr>
      </w:pPr>
    </w:p>
    <w:p w:rsidR="003A1DA8" w:rsidRPr="003A1DA8" w:rsidRDefault="003A1DA8" w:rsidP="003A1DA8">
      <w:pPr>
        <w:pStyle w:val="TEXTECOURANT"/>
        <w:spacing w:line="276" w:lineRule="auto"/>
        <w:ind w:left="0"/>
        <w:rPr>
          <w:rFonts w:cs="Arial"/>
          <w:color w:val="auto"/>
          <w:sz w:val="22"/>
          <w:szCs w:val="22"/>
          <w:shd w:val="clear" w:color="auto" w:fill="FFFFFF"/>
        </w:rPr>
      </w:pPr>
      <w:r w:rsidRPr="003A1DA8">
        <w:rPr>
          <w:rFonts w:cs="Arial"/>
          <w:color w:val="auto"/>
          <w:sz w:val="22"/>
          <w:szCs w:val="22"/>
          <w:shd w:val="clear" w:color="auto" w:fill="FFFFFF"/>
        </w:rPr>
        <w:t>Pour une productivité maximale, Renault Trucks propose, en option</w:t>
      </w:r>
      <w:r>
        <w:rPr>
          <w:rFonts w:cs="Arial"/>
          <w:color w:val="auto"/>
          <w:sz w:val="22"/>
          <w:szCs w:val="22"/>
          <w:shd w:val="clear" w:color="auto" w:fill="FFFFFF"/>
        </w:rPr>
        <w:t>,</w:t>
      </w:r>
      <w:r w:rsidRPr="003A1DA8">
        <w:rPr>
          <w:rFonts w:cs="Arial"/>
          <w:color w:val="auto"/>
          <w:sz w:val="22"/>
          <w:szCs w:val="22"/>
          <w:shd w:val="clear" w:color="auto" w:fill="FFFFFF"/>
        </w:rPr>
        <w:t xml:space="preserve"> un Pack Fuel Eco qui </w:t>
      </w:r>
      <w:r>
        <w:rPr>
          <w:rFonts w:cs="Arial"/>
          <w:color w:val="auto"/>
          <w:sz w:val="22"/>
          <w:szCs w:val="22"/>
          <w:shd w:val="clear" w:color="auto" w:fill="FFFFFF"/>
        </w:rPr>
        <w:t>inclut</w:t>
      </w:r>
      <w:r>
        <w:t> </w:t>
      </w:r>
      <w:r w:rsidRPr="003A1DA8">
        <w:rPr>
          <w:rFonts w:cs="Arial"/>
          <w:color w:val="auto"/>
          <w:sz w:val="22"/>
          <w:szCs w:val="22"/>
          <w:shd w:val="clear" w:color="auto" w:fill="FFFFFF"/>
        </w:rPr>
        <w:t xml:space="preserve">: un déflecteur de pavillon ajustable, un limiteur d’accélération, un arrêt moteur automatique après </w:t>
      </w:r>
      <w:r>
        <w:rPr>
          <w:rFonts w:cs="Arial"/>
          <w:color w:val="auto"/>
          <w:sz w:val="22"/>
          <w:szCs w:val="22"/>
          <w:shd w:val="clear" w:color="auto" w:fill="FFFFFF"/>
        </w:rPr>
        <w:t>trois</w:t>
      </w:r>
      <w:r w:rsidRPr="003A1DA8">
        <w:rPr>
          <w:rFonts w:cs="Arial"/>
          <w:color w:val="auto"/>
          <w:sz w:val="22"/>
          <w:szCs w:val="22"/>
          <w:shd w:val="clear" w:color="auto" w:fill="FFFFFF"/>
        </w:rPr>
        <w:t xml:space="preserve"> minutes, </w:t>
      </w:r>
      <w:r w:rsidR="00043357">
        <w:rPr>
          <w:rFonts w:cs="Arial"/>
          <w:color w:val="auto"/>
          <w:sz w:val="22"/>
          <w:szCs w:val="22"/>
          <w:shd w:val="clear" w:color="auto" w:fill="FFFFFF"/>
        </w:rPr>
        <w:t xml:space="preserve">la fonction « roues libres » </w:t>
      </w:r>
      <w:r w:rsidRPr="003A1DA8">
        <w:rPr>
          <w:rFonts w:cs="Arial"/>
          <w:color w:val="auto"/>
          <w:sz w:val="22"/>
          <w:szCs w:val="22"/>
          <w:shd w:val="clear" w:color="auto" w:fill="FFFFFF"/>
        </w:rPr>
        <w:t xml:space="preserve">Optiroll (sur D Wide), un logiciel de boîte de vitesses optimisé (sur D Wide), un compresseur d’air </w:t>
      </w:r>
      <w:r w:rsidR="00C02C3C" w:rsidRPr="003A1DA8">
        <w:rPr>
          <w:rFonts w:cs="Arial"/>
          <w:color w:val="auto"/>
          <w:sz w:val="22"/>
          <w:szCs w:val="22"/>
          <w:shd w:val="clear" w:color="auto" w:fill="FFFFFF"/>
        </w:rPr>
        <w:t>débrayable</w:t>
      </w:r>
      <w:r w:rsidRPr="003A1DA8">
        <w:rPr>
          <w:rFonts w:cs="Arial"/>
          <w:color w:val="auto"/>
          <w:sz w:val="22"/>
          <w:szCs w:val="22"/>
          <w:shd w:val="clear" w:color="auto" w:fill="FFFFFF"/>
        </w:rPr>
        <w:t xml:space="preserve"> (sur les motorisations DTI 11 uniquement)</w:t>
      </w:r>
    </w:p>
    <w:p w:rsidR="003A1DA8" w:rsidRPr="003A1DA8" w:rsidRDefault="003A1DA8" w:rsidP="003A1DA8">
      <w:pPr>
        <w:pStyle w:val="TEXTECOURANT"/>
        <w:spacing w:line="276" w:lineRule="auto"/>
        <w:rPr>
          <w:rFonts w:cs="Arial"/>
          <w:color w:val="auto"/>
          <w:sz w:val="22"/>
          <w:szCs w:val="22"/>
          <w:shd w:val="clear" w:color="auto" w:fill="FFFFFF"/>
        </w:rPr>
      </w:pPr>
    </w:p>
    <w:p w:rsidR="003A1DA8" w:rsidRDefault="003A1DA8" w:rsidP="003A1DA8">
      <w:pPr>
        <w:pStyle w:val="TEXTECOURANT"/>
        <w:spacing w:line="276" w:lineRule="auto"/>
        <w:ind w:left="0"/>
        <w:rPr>
          <w:rFonts w:cs="Arial"/>
          <w:color w:val="auto"/>
          <w:sz w:val="22"/>
          <w:szCs w:val="22"/>
          <w:shd w:val="clear" w:color="auto" w:fill="FFFFFF"/>
        </w:rPr>
      </w:pPr>
      <w:r w:rsidRPr="003A1DA8">
        <w:rPr>
          <w:rFonts w:cs="Arial"/>
          <w:color w:val="auto"/>
          <w:sz w:val="22"/>
          <w:szCs w:val="22"/>
          <w:shd w:val="clear" w:color="auto" w:fill="FFFFFF"/>
        </w:rPr>
        <w:t>Les moteurs des Renault Trucks D et D Wide sont compatibles avec le carburant de synthèse XTL et avec le biodiesel. Les modèles 2020 sont également proposés en version gaz (D Wide CNG) et 100 % électriques (D et D Wide Z.E.).</w:t>
      </w:r>
    </w:p>
    <w:p w:rsidR="003A1DA8" w:rsidRPr="007371D1" w:rsidRDefault="003A1DA8" w:rsidP="003A1DA8">
      <w:pPr>
        <w:pStyle w:val="TEXTECOURANT"/>
        <w:spacing w:line="276" w:lineRule="auto"/>
        <w:ind w:left="0"/>
        <w:rPr>
          <w:rFonts w:cs="Arial"/>
          <w:color w:val="auto"/>
          <w:sz w:val="22"/>
          <w:szCs w:val="22"/>
          <w:shd w:val="clear" w:color="auto" w:fill="FFFFFF"/>
        </w:rPr>
      </w:pPr>
    </w:p>
    <w:p w:rsidR="003B77E7" w:rsidRDefault="003B77E7" w:rsidP="003A1DA8">
      <w:pPr>
        <w:pStyle w:val="TEXTECOURANT"/>
        <w:spacing w:line="276" w:lineRule="auto"/>
        <w:ind w:left="0"/>
        <w:rPr>
          <w:rFonts w:cs="Arial"/>
          <w:color w:val="auto"/>
          <w:sz w:val="22"/>
          <w:szCs w:val="22"/>
          <w:shd w:val="clear" w:color="auto" w:fill="FFFFFF"/>
        </w:rPr>
      </w:pPr>
    </w:p>
    <w:p w:rsidR="003A1DA8" w:rsidRDefault="003A1DA8" w:rsidP="00BF2F4E">
      <w:pPr>
        <w:pStyle w:val="TEXTECOURANT"/>
        <w:spacing w:line="276" w:lineRule="auto"/>
        <w:ind w:left="0"/>
        <w:rPr>
          <w:rFonts w:cs="Arial"/>
          <w:b/>
          <w:i/>
          <w:sz w:val="18"/>
          <w:szCs w:val="22"/>
        </w:rPr>
      </w:pPr>
    </w:p>
    <w:p w:rsidR="00BF2F4E" w:rsidRPr="00FC22B7" w:rsidRDefault="00BF2F4E" w:rsidP="00BF2F4E">
      <w:pPr>
        <w:pStyle w:val="TEXTECOURANT"/>
        <w:spacing w:line="276" w:lineRule="auto"/>
        <w:ind w:left="0"/>
        <w:rPr>
          <w:rFonts w:cs="Arial"/>
          <w:b/>
          <w:i/>
          <w:sz w:val="18"/>
          <w:szCs w:val="22"/>
        </w:rPr>
      </w:pPr>
      <w:r w:rsidRPr="00FC22B7">
        <w:rPr>
          <w:rFonts w:cs="Arial"/>
          <w:b/>
          <w:i/>
          <w:sz w:val="18"/>
          <w:szCs w:val="22"/>
        </w:rPr>
        <w:t xml:space="preserve">A propos de Renault Trucks </w:t>
      </w:r>
    </w:p>
    <w:p w:rsidR="00BF2F4E" w:rsidRPr="00FC22B7" w:rsidRDefault="00BF2F4E" w:rsidP="00BF2F4E">
      <w:pPr>
        <w:pStyle w:val="TEXTECOURANT"/>
        <w:spacing w:line="276" w:lineRule="auto"/>
        <w:ind w:left="0"/>
        <w:rPr>
          <w:rFonts w:cs="Arial"/>
          <w:sz w:val="20"/>
          <w:szCs w:val="22"/>
        </w:rPr>
      </w:pPr>
    </w:p>
    <w:p w:rsidR="00BF2F4E" w:rsidRPr="00FC22B7" w:rsidRDefault="00BF2F4E" w:rsidP="00BF2F4E">
      <w:pPr>
        <w:pStyle w:val="TEXTECOURANT"/>
        <w:spacing w:line="276" w:lineRule="auto"/>
        <w:ind w:left="0"/>
        <w:rPr>
          <w:rFonts w:cs="Arial"/>
          <w:sz w:val="18"/>
          <w:szCs w:val="22"/>
        </w:rPr>
      </w:pPr>
      <w:r w:rsidRPr="00FC22B7">
        <w:rPr>
          <w:rFonts w:cs="Arial"/>
          <w:sz w:val="18"/>
          <w:szCs w:val="22"/>
        </w:rPr>
        <w:t xml:space="preserve">Héritier de plus d’un siècle de savoir-faire français du camion, Renault Trucks fournit aux professionnels du transport une gamme de véhicules (de 2,8 à 120 t) et de services adaptés aux métiers de la distribution, de la construction et de la longue distance. Les camions Renault Trucks, robustes, fiables, à la consommation de carburant maîtrisée procurent une productivité accrue et des coûts d'exploitation réduits. Renault Trucks distribue et entretient ses véhicules à travers un réseau de plus de 1 500 points de service dans le monde. La conception et l’assemblage des camions Renault Trucks, ainsi que la production de l'essentiel des composants sont réalisés en France. </w:t>
      </w:r>
    </w:p>
    <w:p w:rsidR="00BF2F4E" w:rsidRPr="00FC22B7" w:rsidRDefault="00BF2F4E" w:rsidP="00BF2F4E">
      <w:pPr>
        <w:pStyle w:val="TEXTECOURANT"/>
        <w:spacing w:line="276" w:lineRule="auto"/>
        <w:ind w:left="0"/>
        <w:rPr>
          <w:rFonts w:cs="Arial"/>
          <w:sz w:val="18"/>
          <w:szCs w:val="22"/>
        </w:rPr>
      </w:pPr>
    </w:p>
    <w:p w:rsidR="00BF2F4E" w:rsidRPr="00FC22B7" w:rsidRDefault="00BF2F4E" w:rsidP="00BF2F4E">
      <w:pPr>
        <w:pStyle w:val="TEXTECOURANT"/>
        <w:spacing w:line="276" w:lineRule="auto"/>
        <w:ind w:left="0"/>
        <w:rPr>
          <w:rFonts w:cs="Arial"/>
          <w:sz w:val="18"/>
          <w:szCs w:val="22"/>
        </w:rPr>
      </w:pPr>
      <w:r w:rsidRPr="00FC22B7">
        <w:rPr>
          <w:rFonts w:cs="Arial"/>
          <w:sz w:val="18"/>
          <w:szCs w:val="22"/>
        </w:rPr>
        <w:t>Renault Trucks fait partie du groupe Volvo, un des principaux constructeurs mondiaux de camions, autocars et autobus, engins de construction et de moteurs industriels et marins. Le groupe fournit également des solutions complètes de financement et de service. Le Groupe Volvo emploie environ 105 000 personnes, possède des installations de production dans 18 pays et vend ses produits sur plus de 190 marchés. En 2018, les ventes du groupe Volvo représentaient un chiffre d’affaires de 38 milliards d'euros (391 milliards de couronnes suédoises). Le groupe Volvo est une entreprise cotée dont le siège social est à Göteborg, Suède. Les actions Volvo sont cotées à la bourse Nasdaq Stockholm.</w:t>
      </w:r>
    </w:p>
    <w:p w:rsidR="00F22415" w:rsidRDefault="00F22415" w:rsidP="00914F20">
      <w:pPr>
        <w:pStyle w:val="TEXTECOURANT"/>
        <w:ind w:left="0"/>
        <w:rPr>
          <w:color w:val="auto"/>
          <w:sz w:val="22"/>
          <w:szCs w:val="22"/>
        </w:rPr>
      </w:pPr>
    </w:p>
    <w:p w:rsidR="009B50FE" w:rsidRDefault="009B50FE" w:rsidP="00914F20">
      <w:pPr>
        <w:pStyle w:val="TEXTECOURANT"/>
        <w:ind w:left="0"/>
      </w:pPr>
    </w:p>
    <w:p w:rsidR="00E15415" w:rsidRDefault="00E15415" w:rsidP="00914F20">
      <w:pPr>
        <w:pStyle w:val="TEXTECOURANT"/>
        <w:ind w:left="0"/>
      </w:pPr>
      <w:bookmarkStart w:id="0" w:name="_GoBack"/>
      <w:bookmarkEnd w:id="0"/>
    </w:p>
    <w:tbl>
      <w:tblPr>
        <w:tblStyle w:val="Grilledutableau"/>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F62473" w:rsidRPr="00E15415" w:rsidTr="00542BB9">
        <w:trPr>
          <w:trHeight w:val="964"/>
        </w:trPr>
        <w:tc>
          <w:tcPr>
            <w:tcW w:w="4670" w:type="dxa"/>
            <w:vAlign w:val="center"/>
          </w:tcPr>
          <w:p w:rsidR="00F62473" w:rsidRPr="00F62473" w:rsidRDefault="00F62473" w:rsidP="00F62473">
            <w:pPr>
              <w:pStyle w:val="TEXTECOURANT"/>
              <w:ind w:left="0"/>
              <w:rPr>
                <w:b/>
                <w:bCs/>
                <w:color w:val="E32329" w:themeColor="background2"/>
                <w:sz w:val="18"/>
                <w:szCs w:val="18"/>
              </w:rPr>
            </w:pPr>
            <w:r w:rsidRPr="00F62473">
              <w:rPr>
                <w:b/>
                <w:bCs/>
                <w:color w:val="E32329" w:themeColor="background2"/>
                <w:sz w:val="18"/>
                <w:szCs w:val="18"/>
              </w:rPr>
              <w:t xml:space="preserve">Pour toute information complémentaire : </w:t>
            </w:r>
          </w:p>
          <w:p w:rsidR="00F62473" w:rsidRPr="00F62473" w:rsidRDefault="00F62473" w:rsidP="00F62473">
            <w:pPr>
              <w:pStyle w:val="TEXTECOURANT"/>
              <w:ind w:left="0"/>
              <w:rPr>
                <w:sz w:val="18"/>
                <w:szCs w:val="18"/>
              </w:rPr>
            </w:pPr>
            <w:r w:rsidRPr="00F62473">
              <w:rPr>
                <w:b/>
                <w:bCs/>
                <w:color w:val="E32329" w:themeColor="background2"/>
                <w:sz w:val="18"/>
                <w:szCs w:val="18"/>
              </w:rPr>
              <w:t>www.renault-trucks.com/presse</w:t>
            </w:r>
          </w:p>
        </w:tc>
        <w:tc>
          <w:tcPr>
            <w:tcW w:w="4670" w:type="dxa"/>
            <w:vAlign w:val="center"/>
          </w:tcPr>
          <w:p w:rsidR="00F62473" w:rsidRPr="00542BB9" w:rsidRDefault="00F62473" w:rsidP="00F62473">
            <w:pPr>
              <w:pStyle w:val="TEXTECOURANT"/>
              <w:ind w:left="0"/>
              <w:rPr>
                <w:color w:val="4A4644" w:themeColor="text2"/>
                <w:sz w:val="18"/>
                <w:szCs w:val="18"/>
                <w:lang w:val="en-US"/>
              </w:rPr>
            </w:pPr>
            <w:r w:rsidRPr="00542BB9">
              <w:rPr>
                <w:b/>
                <w:bCs/>
                <w:color w:val="4A4644" w:themeColor="text2"/>
                <w:sz w:val="18"/>
                <w:szCs w:val="18"/>
                <w:lang w:val="en-US"/>
              </w:rPr>
              <w:t>Séveryne Molard</w:t>
            </w:r>
            <w:r w:rsidRPr="00542BB9">
              <w:rPr>
                <w:color w:val="4A4644" w:themeColor="text2"/>
                <w:sz w:val="18"/>
                <w:szCs w:val="18"/>
                <w:lang w:val="en-US"/>
              </w:rPr>
              <w:cr/>
              <w:t>Tel. +33 (0)4 81 93 09 52</w:t>
            </w:r>
          </w:p>
          <w:p w:rsidR="00F62473" w:rsidRPr="00E775B7" w:rsidRDefault="00F62473" w:rsidP="00F62473">
            <w:pPr>
              <w:pStyle w:val="TEXTECOURANT"/>
              <w:ind w:left="0"/>
              <w:rPr>
                <w:sz w:val="18"/>
                <w:szCs w:val="18"/>
                <w:lang w:val="en-US"/>
              </w:rPr>
            </w:pPr>
            <w:r w:rsidRPr="00542BB9">
              <w:rPr>
                <w:color w:val="4A4644" w:themeColor="text2"/>
                <w:sz w:val="18"/>
                <w:szCs w:val="18"/>
                <w:lang w:val="en-US"/>
              </w:rPr>
              <w:t>severyne.molard@renault-trucks.com</w:t>
            </w:r>
          </w:p>
        </w:tc>
      </w:tr>
    </w:tbl>
    <w:p w:rsidR="00F62473" w:rsidRPr="00E775B7" w:rsidRDefault="00F62473" w:rsidP="00914F20">
      <w:pPr>
        <w:pStyle w:val="TEXTECOURANT"/>
        <w:ind w:left="0"/>
        <w:rPr>
          <w:lang w:val="en-US"/>
        </w:rPr>
      </w:pPr>
    </w:p>
    <w:sectPr w:rsidR="00F62473" w:rsidRPr="00E775B7" w:rsidSect="00AA5251">
      <w:headerReference w:type="default" r:id="rId7"/>
      <w:footerReference w:type="default" r:id="rId8"/>
      <w:headerReference w:type="first" r:id="rId9"/>
      <w:footerReference w:type="first" r:id="rId10"/>
      <w:pgSz w:w="11900" w:h="16840"/>
      <w:pgMar w:top="284" w:right="1417" w:bottom="1080"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4C79" w:rsidRDefault="00E94C79" w:rsidP="00BB5646">
      <w:r>
        <w:separator/>
      </w:r>
    </w:p>
  </w:endnote>
  <w:endnote w:type="continuationSeparator" w:id="0">
    <w:p w:rsidR="00E94C79" w:rsidRDefault="00E94C79"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Arial"/>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6204" w:rsidRPr="00914F20" w:rsidRDefault="00246204" w:rsidP="00914F20">
    <w:pPr>
      <w:pStyle w:val="Pieddepage"/>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renault-trucks.com</w:t>
    </w:r>
    <w:r>
      <w:rPr>
        <w:rFonts w:ascii="DINPro" w:hAnsi="DINPro"/>
        <w:b/>
        <w:bCs/>
        <w:color w:val="FF0000"/>
        <w:sz w:val="20"/>
        <w:szCs w:val="20"/>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6204" w:rsidRPr="00E86E2C" w:rsidRDefault="00246204" w:rsidP="00E86E2C">
    <w:pPr>
      <w:tabs>
        <w:tab w:val="left" w:pos="2430"/>
      </w:tabs>
      <w:spacing w:line="276" w:lineRule="auto"/>
      <w:jc w:val="both"/>
      <w:rPr>
        <w:rFonts w:ascii="Arial" w:hAnsi="Arial" w:cs="Arial"/>
        <w:sz w:val="18"/>
        <w:szCs w:val="22"/>
        <w:shd w:val="clear" w:color="auto" w:fill="FFFFFF"/>
      </w:rPr>
    </w:pPr>
    <w:r w:rsidRPr="00C51633">
      <w:rPr>
        <w:rFonts w:ascii="Arial" w:hAnsi="Arial" w:cs="Arial"/>
        <w:b/>
        <w:bCs/>
        <w:color w:val="E32329" w:themeColor="background2"/>
        <w:sz w:val="20"/>
        <w:szCs w:val="20"/>
      </w:rPr>
      <w:t>renault-trucks.com</w:t>
    </w:r>
    <w:r w:rsidRPr="00C51633">
      <w:rPr>
        <w:rFonts w:ascii="Arial" w:hAnsi="Arial" w:cs="Arial"/>
        <w:b/>
        <w:bCs/>
        <w:color w:val="E32329" w:themeColor="background2"/>
        <w:sz w:val="16"/>
        <w:szCs w:val="16"/>
      </w:rPr>
      <w:t xml:space="preserve"> </w:t>
    </w:r>
    <w:r>
      <w:rPr>
        <w:rFonts w:ascii="Arial" w:hAnsi="Arial" w:cs="Arial"/>
        <w:b/>
        <w:bCs/>
        <w:color w:val="E32329" w:themeColor="background2"/>
        <w:sz w:val="16"/>
        <w:szCs w:val="16"/>
      </w:rPr>
      <w:tab/>
    </w:r>
  </w:p>
  <w:p w:rsidR="00246204" w:rsidRPr="00C51633" w:rsidRDefault="00246204">
    <w:pPr>
      <w:pStyle w:val="Pieddepage"/>
      <w:rPr>
        <w:rFonts w:ascii="Arial" w:hAnsi="Arial" w:cs="Arial"/>
        <w:b/>
        <w:bCs/>
        <w:color w:val="E32329" w:themeColor="background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4C79" w:rsidRDefault="00E94C79" w:rsidP="00BB5646">
      <w:r>
        <w:separator/>
      </w:r>
    </w:p>
  </w:footnote>
  <w:footnote w:type="continuationSeparator" w:id="0">
    <w:p w:rsidR="00E94C79" w:rsidRDefault="00E94C79"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6204" w:rsidRDefault="00246204">
    <w:pPr>
      <w:pStyle w:val="En-tte"/>
    </w:pPr>
    <w:r>
      <w:rPr>
        <w:noProof/>
        <w:lang w:val="en-US"/>
      </w:rPr>
      <mc:AlternateContent>
        <mc:Choice Requires="wps">
          <w:drawing>
            <wp:anchor distT="0" distB="0" distL="114300" distR="114300" simplePos="0" relativeHeight="251661312" behindDoc="1" locked="0" layoutInCell="1" allowOverlap="1" wp14:anchorId="7675251A" wp14:editId="071D5F0B">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8C6628"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6204" w:rsidRDefault="00246204" w:rsidP="00BB5646">
    <w:pPr>
      <w:pStyle w:val="En-tte"/>
    </w:pPr>
    <w:r>
      <w:rPr>
        <w:noProof/>
        <w:lang w:val="en-US"/>
      </w:rPr>
      <w:drawing>
        <wp:anchor distT="0" distB="0" distL="114300" distR="114300" simplePos="0" relativeHeight="251659264" behindDoc="0" locked="0" layoutInCell="1" allowOverlap="1" wp14:anchorId="0CD3E192" wp14:editId="378156D6">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410D51"/>
    <w:multiLevelType w:val="multilevel"/>
    <w:tmpl w:val="3230E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AA3D0E"/>
    <w:multiLevelType w:val="hybridMultilevel"/>
    <w:tmpl w:val="58C61782"/>
    <w:lvl w:ilvl="0" w:tplc="DC76471E">
      <w:numFmt w:val="bullet"/>
      <w:lvlText w:val="-"/>
      <w:lvlJc w:val="left"/>
      <w:pPr>
        <w:ind w:left="720" w:hanging="360"/>
      </w:pPr>
      <w:rPr>
        <w:rFonts w:ascii="Arial" w:eastAsiaTheme="minorHAnsi"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3744503"/>
    <w:multiLevelType w:val="hybridMultilevel"/>
    <w:tmpl w:val="B3BCE3C8"/>
    <w:lvl w:ilvl="0" w:tplc="1F4CFA7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3" w15:restartNumberingAfterBreak="0">
    <w:nsid w:val="57286160"/>
    <w:multiLevelType w:val="hybridMultilevel"/>
    <w:tmpl w:val="FAD0AA80"/>
    <w:lvl w:ilvl="0" w:tplc="DC76471E">
      <w:numFmt w:val="bullet"/>
      <w:lvlText w:val="-"/>
      <w:lvlJc w:val="left"/>
      <w:pPr>
        <w:ind w:left="2798" w:hanging="360"/>
      </w:pPr>
      <w:rPr>
        <w:rFonts w:ascii="Arial" w:eastAsiaTheme="minorHAnsi" w:hAnsi="Arial" w:cs="Arial" w:hint="default"/>
        <w:b/>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4" w15:restartNumberingAfterBreak="0">
    <w:nsid w:val="5D501198"/>
    <w:multiLevelType w:val="hybridMultilevel"/>
    <w:tmpl w:val="5DBEC3EE"/>
    <w:lvl w:ilvl="0" w:tplc="DC76471E">
      <w:numFmt w:val="bullet"/>
      <w:lvlText w:val="-"/>
      <w:lvlJc w:val="left"/>
      <w:pPr>
        <w:ind w:left="720" w:hanging="360"/>
      </w:pPr>
      <w:rPr>
        <w:rFonts w:ascii="Arial" w:eastAsiaTheme="minorHAnsi"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646"/>
    <w:rsid w:val="00003F7D"/>
    <w:rsid w:val="00006023"/>
    <w:rsid w:val="00006E19"/>
    <w:rsid w:val="0001051E"/>
    <w:rsid w:val="00012E24"/>
    <w:rsid w:val="000150E0"/>
    <w:rsid w:val="00020966"/>
    <w:rsid w:val="00043357"/>
    <w:rsid w:val="000437B2"/>
    <w:rsid w:val="000634F5"/>
    <w:rsid w:val="00065819"/>
    <w:rsid w:val="00067266"/>
    <w:rsid w:val="00075325"/>
    <w:rsid w:val="00076B2B"/>
    <w:rsid w:val="000A05E5"/>
    <w:rsid w:val="000A57F2"/>
    <w:rsid w:val="000A6683"/>
    <w:rsid w:val="000A7041"/>
    <w:rsid w:val="000A77AA"/>
    <w:rsid w:val="000B5294"/>
    <w:rsid w:val="000C07CE"/>
    <w:rsid w:val="000C1C93"/>
    <w:rsid w:val="000C24C2"/>
    <w:rsid w:val="000D2339"/>
    <w:rsid w:val="000D4BC8"/>
    <w:rsid w:val="000E46E9"/>
    <w:rsid w:val="000F4A7F"/>
    <w:rsid w:val="000F7CE2"/>
    <w:rsid w:val="00102A22"/>
    <w:rsid w:val="00103E6C"/>
    <w:rsid w:val="00111D26"/>
    <w:rsid w:val="00114495"/>
    <w:rsid w:val="0011795C"/>
    <w:rsid w:val="00121649"/>
    <w:rsid w:val="00123B67"/>
    <w:rsid w:val="001410AD"/>
    <w:rsid w:val="001463F5"/>
    <w:rsid w:val="001617E6"/>
    <w:rsid w:val="001700D4"/>
    <w:rsid w:val="00173B3B"/>
    <w:rsid w:val="001812B8"/>
    <w:rsid w:val="001942F0"/>
    <w:rsid w:val="00195F17"/>
    <w:rsid w:val="001A0763"/>
    <w:rsid w:val="001B105A"/>
    <w:rsid w:val="001B4A08"/>
    <w:rsid w:val="001C20F6"/>
    <w:rsid w:val="001C2F40"/>
    <w:rsid w:val="001E2198"/>
    <w:rsid w:val="001F20CF"/>
    <w:rsid w:val="001F2621"/>
    <w:rsid w:val="001F3816"/>
    <w:rsid w:val="001F5496"/>
    <w:rsid w:val="002023E4"/>
    <w:rsid w:val="002117CE"/>
    <w:rsid w:val="00216E33"/>
    <w:rsid w:val="00220834"/>
    <w:rsid w:val="00222D81"/>
    <w:rsid w:val="00223F29"/>
    <w:rsid w:val="00231756"/>
    <w:rsid w:val="00245C76"/>
    <w:rsid w:val="00246204"/>
    <w:rsid w:val="00254881"/>
    <w:rsid w:val="00255B76"/>
    <w:rsid w:val="00261931"/>
    <w:rsid w:val="00266DDC"/>
    <w:rsid w:val="00274F3D"/>
    <w:rsid w:val="00291167"/>
    <w:rsid w:val="002A2F45"/>
    <w:rsid w:val="002B2208"/>
    <w:rsid w:val="002B5ACF"/>
    <w:rsid w:val="002E0AAB"/>
    <w:rsid w:val="002E2DB0"/>
    <w:rsid w:val="002F11BB"/>
    <w:rsid w:val="002F3523"/>
    <w:rsid w:val="00301699"/>
    <w:rsid w:val="0030220E"/>
    <w:rsid w:val="00307E59"/>
    <w:rsid w:val="00317A6D"/>
    <w:rsid w:val="00320969"/>
    <w:rsid w:val="00321086"/>
    <w:rsid w:val="00334145"/>
    <w:rsid w:val="00343273"/>
    <w:rsid w:val="00343BC3"/>
    <w:rsid w:val="00344CAC"/>
    <w:rsid w:val="00352409"/>
    <w:rsid w:val="00354FC7"/>
    <w:rsid w:val="00361595"/>
    <w:rsid w:val="003714A3"/>
    <w:rsid w:val="00392EAD"/>
    <w:rsid w:val="00396D46"/>
    <w:rsid w:val="00397AEB"/>
    <w:rsid w:val="003A1DA8"/>
    <w:rsid w:val="003B77E7"/>
    <w:rsid w:val="003C5D41"/>
    <w:rsid w:val="003C7134"/>
    <w:rsid w:val="003E3C9E"/>
    <w:rsid w:val="004132E1"/>
    <w:rsid w:val="00417DEC"/>
    <w:rsid w:val="00425F28"/>
    <w:rsid w:val="004274E2"/>
    <w:rsid w:val="00427B54"/>
    <w:rsid w:val="00436071"/>
    <w:rsid w:val="00452379"/>
    <w:rsid w:val="00461909"/>
    <w:rsid w:val="00470AD3"/>
    <w:rsid w:val="00481832"/>
    <w:rsid w:val="00487067"/>
    <w:rsid w:val="004903EF"/>
    <w:rsid w:val="00495A1A"/>
    <w:rsid w:val="004A1FAF"/>
    <w:rsid w:val="004A5EBC"/>
    <w:rsid w:val="004A6EC9"/>
    <w:rsid w:val="004B3953"/>
    <w:rsid w:val="004D1154"/>
    <w:rsid w:val="004D1607"/>
    <w:rsid w:val="004D46C8"/>
    <w:rsid w:val="004E54C7"/>
    <w:rsid w:val="004F4717"/>
    <w:rsid w:val="0050651D"/>
    <w:rsid w:val="00530F14"/>
    <w:rsid w:val="00540B93"/>
    <w:rsid w:val="00542BB9"/>
    <w:rsid w:val="005454F3"/>
    <w:rsid w:val="005463A8"/>
    <w:rsid w:val="00547AB8"/>
    <w:rsid w:val="00551AA9"/>
    <w:rsid w:val="005659A9"/>
    <w:rsid w:val="00571C59"/>
    <w:rsid w:val="00581558"/>
    <w:rsid w:val="0058285C"/>
    <w:rsid w:val="00586C98"/>
    <w:rsid w:val="0059347B"/>
    <w:rsid w:val="005972D6"/>
    <w:rsid w:val="005A7CCB"/>
    <w:rsid w:val="005B565B"/>
    <w:rsid w:val="005C41DE"/>
    <w:rsid w:val="005C76A3"/>
    <w:rsid w:val="005D262A"/>
    <w:rsid w:val="005E72E3"/>
    <w:rsid w:val="005F47B8"/>
    <w:rsid w:val="005F7482"/>
    <w:rsid w:val="00606B8C"/>
    <w:rsid w:val="0061428F"/>
    <w:rsid w:val="006143C7"/>
    <w:rsid w:val="00614C3A"/>
    <w:rsid w:val="00622746"/>
    <w:rsid w:val="00624F9C"/>
    <w:rsid w:val="00626CA7"/>
    <w:rsid w:val="0065063A"/>
    <w:rsid w:val="0065155B"/>
    <w:rsid w:val="006627BA"/>
    <w:rsid w:val="006657BA"/>
    <w:rsid w:val="00691803"/>
    <w:rsid w:val="00692B0E"/>
    <w:rsid w:val="00696985"/>
    <w:rsid w:val="006B261E"/>
    <w:rsid w:val="006C64B1"/>
    <w:rsid w:val="006D7B94"/>
    <w:rsid w:val="006E60E5"/>
    <w:rsid w:val="006E7EA6"/>
    <w:rsid w:val="007141EA"/>
    <w:rsid w:val="00717605"/>
    <w:rsid w:val="00721BFC"/>
    <w:rsid w:val="00726A42"/>
    <w:rsid w:val="00732600"/>
    <w:rsid w:val="00736EBB"/>
    <w:rsid w:val="007371D1"/>
    <w:rsid w:val="0074324F"/>
    <w:rsid w:val="00745A29"/>
    <w:rsid w:val="007471B3"/>
    <w:rsid w:val="00747408"/>
    <w:rsid w:val="007579B6"/>
    <w:rsid w:val="00760863"/>
    <w:rsid w:val="00763071"/>
    <w:rsid w:val="00763662"/>
    <w:rsid w:val="0076446E"/>
    <w:rsid w:val="007A3233"/>
    <w:rsid w:val="007A4A1D"/>
    <w:rsid w:val="007B5F7A"/>
    <w:rsid w:val="007D46C2"/>
    <w:rsid w:val="007D4B0C"/>
    <w:rsid w:val="007D4C50"/>
    <w:rsid w:val="007E0F3B"/>
    <w:rsid w:val="007E5A6D"/>
    <w:rsid w:val="007E6C20"/>
    <w:rsid w:val="007F32C3"/>
    <w:rsid w:val="00807E12"/>
    <w:rsid w:val="00815C7D"/>
    <w:rsid w:val="00820585"/>
    <w:rsid w:val="00821656"/>
    <w:rsid w:val="008272E1"/>
    <w:rsid w:val="008445AE"/>
    <w:rsid w:val="00855C0F"/>
    <w:rsid w:val="0085643A"/>
    <w:rsid w:val="00866CAB"/>
    <w:rsid w:val="00872F1D"/>
    <w:rsid w:val="00874702"/>
    <w:rsid w:val="00881DDA"/>
    <w:rsid w:val="00883B98"/>
    <w:rsid w:val="00886851"/>
    <w:rsid w:val="00891D9A"/>
    <w:rsid w:val="008A2C9B"/>
    <w:rsid w:val="008A6784"/>
    <w:rsid w:val="008B0DC6"/>
    <w:rsid w:val="008B2030"/>
    <w:rsid w:val="008B5C67"/>
    <w:rsid w:val="008D1435"/>
    <w:rsid w:val="008D1710"/>
    <w:rsid w:val="008E41B8"/>
    <w:rsid w:val="008F017B"/>
    <w:rsid w:val="008F6E0E"/>
    <w:rsid w:val="009002A6"/>
    <w:rsid w:val="0090066A"/>
    <w:rsid w:val="00911DE4"/>
    <w:rsid w:val="00914F20"/>
    <w:rsid w:val="009278B7"/>
    <w:rsid w:val="00932DA0"/>
    <w:rsid w:val="00940DEC"/>
    <w:rsid w:val="00956A6E"/>
    <w:rsid w:val="00974D25"/>
    <w:rsid w:val="009822B7"/>
    <w:rsid w:val="009828FC"/>
    <w:rsid w:val="00986E26"/>
    <w:rsid w:val="009901B2"/>
    <w:rsid w:val="00996D76"/>
    <w:rsid w:val="009B276B"/>
    <w:rsid w:val="009B50FE"/>
    <w:rsid w:val="009D3E1C"/>
    <w:rsid w:val="00A20D52"/>
    <w:rsid w:val="00A25948"/>
    <w:rsid w:val="00A26251"/>
    <w:rsid w:val="00A318FF"/>
    <w:rsid w:val="00A31AD1"/>
    <w:rsid w:val="00A4297F"/>
    <w:rsid w:val="00A453E0"/>
    <w:rsid w:val="00A56A45"/>
    <w:rsid w:val="00A56F1F"/>
    <w:rsid w:val="00A60EC1"/>
    <w:rsid w:val="00A678C0"/>
    <w:rsid w:val="00A73D6A"/>
    <w:rsid w:val="00A776CA"/>
    <w:rsid w:val="00A819B2"/>
    <w:rsid w:val="00A841DC"/>
    <w:rsid w:val="00A92304"/>
    <w:rsid w:val="00AA5251"/>
    <w:rsid w:val="00AA75E1"/>
    <w:rsid w:val="00AB336E"/>
    <w:rsid w:val="00AC2C49"/>
    <w:rsid w:val="00AC50E2"/>
    <w:rsid w:val="00AD03A8"/>
    <w:rsid w:val="00AE297F"/>
    <w:rsid w:val="00AE74CB"/>
    <w:rsid w:val="00AF7E22"/>
    <w:rsid w:val="00B051F4"/>
    <w:rsid w:val="00B05562"/>
    <w:rsid w:val="00B06760"/>
    <w:rsid w:val="00B070DC"/>
    <w:rsid w:val="00B10B7B"/>
    <w:rsid w:val="00B127CB"/>
    <w:rsid w:val="00B20AD9"/>
    <w:rsid w:val="00B32C93"/>
    <w:rsid w:val="00B419C0"/>
    <w:rsid w:val="00B86200"/>
    <w:rsid w:val="00B93DC3"/>
    <w:rsid w:val="00BA68BC"/>
    <w:rsid w:val="00BA69E6"/>
    <w:rsid w:val="00BA71E7"/>
    <w:rsid w:val="00BA75EA"/>
    <w:rsid w:val="00BB5646"/>
    <w:rsid w:val="00BD09E0"/>
    <w:rsid w:val="00BE053F"/>
    <w:rsid w:val="00BE3EAD"/>
    <w:rsid w:val="00BF1D62"/>
    <w:rsid w:val="00BF2F4E"/>
    <w:rsid w:val="00BF5085"/>
    <w:rsid w:val="00C00AD8"/>
    <w:rsid w:val="00C02C3C"/>
    <w:rsid w:val="00C10410"/>
    <w:rsid w:val="00C275AF"/>
    <w:rsid w:val="00C31DF2"/>
    <w:rsid w:val="00C34024"/>
    <w:rsid w:val="00C3494D"/>
    <w:rsid w:val="00C416EF"/>
    <w:rsid w:val="00C47F30"/>
    <w:rsid w:val="00C501D9"/>
    <w:rsid w:val="00C503E5"/>
    <w:rsid w:val="00C51633"/>
    <w:rsid w:val="00C61727"/>
    <w:rsid w:val="00C61E53"/>
    <w:rsid w:val="00C7617A"/>
    <w:rsid w:val="00C76825"/>
    <w:rsid w:val="00C77403"/>
    <w:rsid w:val="00C87C9B"/>
    <w:rsid w:val="00C9261A"/>
    <w:rsid w:val="00C9399E"/>
    <w:rsid w:val="00CB0D9A"/>
    <w:rsid w:val="00CB4ED1"/>
    <w:rsid w:val="00CD096C"/>
    <w:rsid w:val="00CD572C"/>
    <w:rsid w:val="00CE3AB5"/>
    <w:rsid w:val="00CF0021"/>
    <w:rsid w:val="00CF056D"/>
    <w:rsid w:val="00D011F5"/>
    <w:rsid w:val="00D042AB"/>
    <w:rsid w:val="00D0449D"/>
    <w:rsid w:val="00D067B1"/>
    <w:rsid w:val="00D120A9"/>
    <w:rsid w:val="00D16B59"/>
    <w:rsid w:val="00D419FF"/>
    <w:rsid w:val="00D42959"/>
    <w:rsid w:val="00D4390D"/>
    <w:rsid w:val="00D478E4"/>
    <w:rsid w:val="00D61863"/>
    <w:rsid w:val="00D6250D"/>
    <w:rsid w:val="00D67474"/>
    <w:rsid w:val="00D742B3"/>
    <w:rsid w:val="00D823EA"/>
    <w:rsid w:val="00D829F6"/>
    <w:rsid w:val="00D8610B"/>
    <w:rsid w:val="00D8727B"/>
    <w:rsid w:val="00D90CDA"/>
    <w:rsid w:val="00D96C0B"/>
    <w:rsid w:val="00DA314A"/>
    <w:rsid w:val="00DA401F"/>
    <w:rsid w:val="00DB463C"/>
    <w:rsid w:val="00DB48BC"/>
    <w:rsid w:val="00DB6757"/>
    <w:rsid w:val="00DB7D2D"/>
    <w:rsid w:val="00DC0020"/>
    <w:rsid w:val="00DC007E"/>
    <w:rsid w:val="00DD7406"/>
    <w:rsid w:val="00DD7F52"/>
    <w:rsid w:val="00DE7BF3"/>
    <w:rsid w:val="00E00398"/>
    <w:rsid w:val="00E13308"/>
    <w:rsid w:val="00E15415"/>
    <w:rsid w:val="00E20632"/>
    <w:rsid w:val="00E20B54"/>
    <w:rsid w:val="00E34ED7"/>
    <w:rsid w:val="00E36556"/>
    <w:rsid w:val="00E50B26"/>
    <w:rsid w:val="00E55FFF"/>
    <w:rsid w:val="00E61324"/>
    <w:rsid w:val="00E66B96"/>
    <w:rsid w:val="00E775B7"/>
    <w:rsid w:val="00E86C46"/>
    <w:rsid w:val="00E86E2C"/>
    <w:rsid w:val="00E92A30"/>
    <w:rsid w:val="00E94C79"/>
    <w:rsid w:val="00E959A3"/>
    <w:rsid w:val="00E96EBE"/>
    <w:rsid w:val="00EA0685"/>
    <w:rsid w:val="00EB0F4D"/>
    <w:rsid w:val="00EB5C33"/>
    <w:rsid w:val="00EC195D"/>
    <w:rsid w:val="00EC4825"/>
    <w:rsid w:val="00EE10E8"/>
    <w:rsid w:val="00EE47BB"/>
    <w:rsid w:val="00EF13A1"/>
    <w:rsid w:val="00F004FE"/>
    <w:rsid w:val="00F067C8"/>
    <w:rsid w:val="00F072BB"/>
    <w:rsid w:val="00F22415"/>
    <w:rsid w:val="00F23E9F"/>
    <w:rsid w:val="00F242DD"/>
    <w:rsid w:val="00F26159"/>
    <w:rsid w:val="00F3121D"/>
    <w:rsid w:val="00F32706"/>
    <w:rsid w:val="00F374EA"/>
    <w:rsid w:val="00F455EA"/>
    <w:rsid w:val="00F50EE5"/>
    <w:rsid w:val="00F56DB9"/>
    <w:rsid w:val="00F61BDC"/>
    <w:rsid w:val="00F62473"/>
    <w:rsid w:val="00F64661"/>
    <w:rsid w:val="00F66124"/>
    <w:rsid w:val="00F67114"/>
    <w:rsid w:val="00F67331"/>
    <w:rsid w:val="00F75FDF"/>
    <w:rsid w:val="00F76991"/>
    <w:rsid w:val="00F80AAF"/>
    <w:rsid w:val="00F819A4"/>
    <w:rsid w:val="00F86993"/>
    <w:rsid w:val="00FA784B"/>
    <w:rsid w:val="00FB1FBD"/>
    <w:rsid w:val="00FB36C4"/>
    <w:rsid w:val="00FB47D1"/>
    <w:rsid w:val="00FC22B7"/>
    <w:rsid w:val="00FC5988"/>
    <w:rsid w:val="00FE1C49"/>
    <w:rsid w:val="00FE4694"/>
    <w:rsid w:val="00FE5268"/>
    <w:rsid w:val="00FE5E19"/>
    <w:rsid w:val="00FE724A"/>
    <w:rsid w:val="00FF0BBE"/>
    <w:rsid w:val="00FF30CF"/>
    <w:rsid w:val="00FF419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7B228F"/>
  <w15:docId w15:val="{1E5AE158-AA93-4C6E-BDF5-9C0671950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1"/>
    <w:qFormat/>
    <w:rsid w:val="00BB5646"/>
    <w:rPr>
      <w:rFonts w:eastAsiaTheme="minorEastAsia"/>
      <w:sz w:val="22"/>
      <w:szCs w:val="22"/>
      <w:lang w:val="en-US" w:eastAsia="zh-CN"/>
    </w:rPr>
  </w:style>
  <w:style w:type="character" w:customStyle="1" w:styleId="SansinterligneCar">
    <w:name w:val="Sans interligne Car"/>
    <w:basedOn w:val="Policepardfaut"/>
    <w:link w:val="Sansinterligne"/>
    <w:uiPriority w:val="1"/>
    <w:rsid w:val="00BB5646"/>
    <w:rPr>
      <w:rFonts w:eastAsiaTheme="minorEastAsia"/>
      <w:sz w:val="22"/>
      <w:szCs w:val="22"/>
      <w:lang w:val="en-US" w:eastAsia="zh-CN"/>
    </w:rPr>
  </w:style>
  <w:style w:type="paragraph" w:styleId="En-tte">
    <w:name w:val="header"/>
    <w:basedOn w:val="Normal"/>
    <w:link w:val="En-tteCar"/>
    <w:uiPriority w:val="99"/>
    <w:unhideWhenUsed/>
    <w:rsid w:val="00BB5646"/>
    <w:pPr>
      <w:tabs>
        <w:tab w:val="center" w:pos="4536"/>
        <w:tab w:val="right" w:pos="9072"/>
      </w:tabs>
    </w:pPr>
  </w:style>
  <w:style w:type="character" w:customStyle="1" w:styleId="En-tteCar">
    <w:name w:val="En-tête Car"/>
    <w:basedOn w:val="Policepardfaut"/>
    <w:link w:val="En-tte"/>
    <w:uiPriority w:val="99"/>
    <w:rsid w:val="00BB5646"/>
  </w:style>
  <w:style w:type="paragraph" w:styleId="Pieddepage">
    <w:name w:val="footer"/>
    <w:basedOn w:val="Normal"/>
    <w:link w:val="PieddepageCar"/>
    <w:uiPriority w:val="99"/>
    <w:unhideWhenUsed/>
    <w:rsid w:val="00BB5646"/>
    <w:pPr>
      <w:tabs>
        <w:tab w:val="center" w:pos="4536"/>
        <w:tab w:val="right" w:pos="9072"/>
      </w:tabs>
    </w:pPr>
  </w:style>
  <w:style w:type="character" w:customStyle="1" w:styleId="PieddepageCar">
    <w:name w:val="Pied de page Car"/>
    <w:basedOn w:val="Policepardfaut"/>
    <w:link w:val="Pieddepage"/>
    <w:uiPriority w:val="99"/>
    <w:rsid w:val="00BB5646"/>
  </w:style>
  <w:style w:type="character" w:styleId="Numrodepage">
    <w:name w:val="page number"/>
    <w:basedOn w:val="Policepardfau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Grilledutableau">
    <w:name w:val="Table Grid"/>
    <w:basedOn w:val="Tableau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Textedebulles">
    <w:name w:val="Balloon Text"/>
    <w:basedOn w:val="Normal"/>
    <w:link w:val="TextedebullesCar"/>
    <w:uiPriority w:val="99"/>
    <w:semiHidden/>
    <w:unhideWhenUsed/>
    <w:rsid w:val="005C41DE"/>
    <w:rPr>
      <w:rFonts w:ascii="Tahoma" w:hAnsi="Tahoma" w:cs="Tahoma"/>
      <w:sz w:val="16"/>
      <w:szCs w:val="16"/>
    </w:rPr>
  </w:style>
  <w:style w:type="character" w:customStyle="1" w:styleId="TextedebullesCar">
    <w:name w:val="Texte de bulles Car"/>
    <w:basedOn w:val="Policepardfaut"/>
    <w:link w:val="Textedebulles"/>
    <w:uiPriority w:val="99"/>
    <w:semiHidden/>
    <w:rsid w:val="005C41DE"/>
    <w:rPr>
      <w:rFonts w:ascii="Tahoma" w:hAnsi="Tahoma" w:cs="Tahoma"/>
      <w:sz w:val="16"/>
      <w:szCs w:val="16"/>
    </w:rPr>
  </w:style>
  <w:style w:type="character" w:styleId="lev">
    <w:name w:val="Strong"/>
    <w:basedOn w:val="Policepardfaut"/>
    <w:uiPriority w:val="22"/>
    <w:qFormat/>
    <w:rsid w:val="00AB336E"/>
    <w:rPr>
      <w:b/>
      <w:bCs/>
    </w:rPr>
  </w:style>
  <w:style w:type="character" w:styleId="Marquedecommentaire">
    <w:name w:val="annotation reference"/>
    <w:basedOn w:val="Policepardfaut"/>
    <w:uiPriority w:val="99"/>
    <w:semiHidden/>
    <w:unhideWhenUsed/>
    <w:rsid w:val="00012E24"/>
    <w:rPr>
      <w:sz w:val="16"/>
      <w:szCs w:val="16"/>
    </w:rPr>
  </w:style>
  <w:style w:type="paragraph" w:styleId="Commentaire">
    <w:name w:val="annotation text"/>
    <w:basedOn w:val="Normal"/>
    <w:link w:val="CommentaireCar"/>
    <w:uiPriority w:val="99"/>
    <w:semiHidden/>
    <w:unhideWhenUsed/>
    <w:rsid w:val="00012E24"/>
    <w:rPr>
      <w:sz w:val="20"/>
      <w:szCs w:val="20"/>
    </w:rPr>
  </w:style>
  <w:style w:type="character" w:customStyle="1" w:styleId="CommentaireCar">
    <w:name w:val="Commentaire Car"/>
    <w:basedOn w:val="Policepardfaut"/>
    <w:link w:val="Commentaire"/>
    <w:uiPriority w:val="99"/>
    <w:semiHidden/>
    <w:rsid w:val="00012E24"/>
    <w:rPr>
      <w:sz w:val="20"/>
      <w:szCs w:val="20"/>
    </w:rPr>
  </w:style>
  <w:style w:type="paragraph" w:styleId="Objetducommentaire">
    <w:name w:val="annotation subject"/>
    <w:basedOn w:val="Commentaire"/>
    <w:next w:val="Commentaire"/>
    <w:link w:val="ObjetducommentaireCar"/>
    <w:uiPriority w:val="99"/>
    <w:semiHidden/>
    <w:unhideWhenUsed/>
    <w:rsid w:val="00012E24"/>
    <w:rPr>
      <w:b/>
      <w:bCs/>
    </w:rPr>
  </w:style>
  <w:style w:type="character" w:customStyle="1" w:styleId="ObjetducommentaireCar">
    <w:name w:val="Objet du commentaire Car"/>
    <w:basedOn w:val="CommentaireCar"/>
    <w:link w:val="Objetducommentaire"/>
    <w:uiPriority w:val="99"/>
    <w:semiHidden/>
    <w:rsid w:val="00012E24"/>
    <w:rPr>
      <w:b/>
      <w:bCs/>
      <w:sz w:val="20"/>
      <w:szCs w:val="20"/>
    </w:rPr>
  </w:style>
  <w:style w:type="character" w:styleId="Lienhypertexte">
    <w:name w:val="Hyperlink"/>
    <w:basedOn w:val="Policepardfaut"/>
    <w:uiPriority w:val="99"/>
    <w:unhideWhenUsed/>
    <w:rsid w:val="00216E33"/>
    <w:rPr>
      <w:color w:val="0563C1" w:themeColor="hyperlink"/>
      <w:u w:val="single"/>
    </w:rPr>
  </w:style>
  <w:style w:type="paragraph" w:styleId="Paragraphedeliste">
    <w:name w:val="List Paragraph"/>
    <w:basedOn w:val="Normal"/>
    <w:uiPriority w:val="34"/>
    <w:qFormat/>
    <w:rsid w:val="004274E2"/>
    <w:pPr>
      <w:ind w:left="720"/>
      <w:contextualSpacing/>
    </w:pPr>
  </w:style>
  <w:style w:type="paragraph" w:styleId="NormalWeb">
    <w:name w:val="Normal (Web)"/>
    <w:basedOn w:val="Normal"/>
    <w:uiPriority w:val="99"/>
    <w:semiHidden/>
    <w:unhideWhenUsed/>
    <w:rsid w:val="00006023"/>
    <w:pPr>
      <w:spacing w:before="100" w:beforeAutospacing="1" w:after="100" w:afterAutospacing="1"/>
    </w:pPr>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15683">
      <w:bodyDiv w:val="1"/>
      <w:marLeft w:val="0"/>
      <w:marRight w:val="0"/>
      <w:marTop w:val="0"/>
      <w:marBottom w:val="0"/>
      <w:divBdr>
        <w:top w:val="none" w:sz="0" w:space="0" w:color="auto"/>
        <w:left w:val="none" w:sz="0" w:space="0" w:color="auto"/>
        <w:bottom w:val="none" w:sz="0" w:space="0" w:color="auto"/>
        <w:right w:val="none" w:sz="0" w:space="0" w:color="auto"/>
      </w:divBdr>
    </w:div>
    <w:div w:id="313339302">
      <w:bodyDiv w:val="1"/>
      <w:marLeft w:val="0"/>
      <w:marRight w:val="0"/>
      <w:marTop w:val="0"/>
      <w:marBottom w:val="0"/>
      <w:divBdr>
        <w:top w:val="none" w:sz="0" w:space="0" w:color="auto"/>
        <w:left w:val="none" w:sz="0" w:space="0" w:color="auto"/>
        <w:bottom w:val="none" w:sz="0" w:space="0" w:color="auto"/>
        <w:right w:val="none" w:sz="0" w:space="0" w:color="auto"/>
      </w:divBdr>
    </w:div>
    <w:div w:id="345207930">
      <w:bodyDiv w:val="1"/>
      <w:marLeft w:val="0"/>
      <w:marRight w:val="0"/>
      <w:marTop w:val="0"/>
      <w:marBottom w:val="0"/>
      <w:divBdr>
        <w:top w:val="none" w:sz="0" w:space="0" w:color="auto"/>
        <w:left w:val="none" w:sz="0" w:space="0" w:color="auto"/>
        <w:bottom w:val="none" w:sz="0" w:space="0" w:color="auto"/>
        <w:right w:val="none" w:sz="0" w:space="0" w:color="auto"/>
      </w:divBdr>
    </w:div>
    <w:div w:id="357971086">
      <w:bodyDiv w:val="1"/>
      <w:marLeft w:val="0"/>
      <w:marRight w:val="0"/>
      <w:marTop w:val="0"/>
      <w:marBottom w:val="0"/>
      <w:divBdr>
        <w:top w:val="none" w:sz="0" w:space="0" w:color="auto"/>
        <w:left w:val="none" w:sz="0" w:space="0" w:color="auto"/>
        <w:bottom w:val="none" w:sz="0" w:space="0" w:color="auto"/>
        <w:right w:val="none" w:sz="0" w:space="0" w:color="auto"/>
      </w:divBdr>
    </w:div>
    <w:div w:id="1028221310">
      <w:bodyDiv w:val="1"/>
      <w:marLeft w:val="0"/>
      <w:marRight w:val="0"/>
      <w:marTop w:val="0"/>
      <w:marBottom w:val="0"/>
      <w:divBdr>
        <w:top w:val="none" w:sz="0" w:space="0" w:color="auto"/>
        <w:left w:val="none" w:sz="0" w:space="0" w:color="auto"/>
        <w:bottom w:val="none" w:sz="0" w:space="0" w:color="auto"/>
        <w:right w:val="none" w:sz="0" w:space="0" w:color="auto"/>
      </w:divBdr>
      <w:divsChild>
        <w:div w:id="535241905">
          <w:marLeft w:val="0"/>
          <w:marRight w:val="0"/>
          <w:marTop w:val="0"/>
          <w:marBottom w:val="0"/>
          <w:divBdr>
            <w:top w:val="none" w:sz="0" w:space="0" w:color="auto"/>
            <w:left w:val="none" w:sz="0" w:space="0" w:color="auto"/>
            <w:bottom w:val="none" w:sz="0" w:space="0" w:color="auto"/>
            <w:right w:val="none" w:sz="0" w:space="0" w:color="auto"/>
          </w:divBdr>
          <w:divsChild>
            <w:div w:id="1768117548">
              <w:marLeft w:val="0"/>
              <w:marRight w:val="0"/>
              <w:marTop w:val="0"/>
              <w:marBottom w:val="0"/>
              <w:divBdr>
                <w:top w:val="none" w:sz="0" w:space="0" w:color="auto"/>
                <w:left w:val="none" w:sz="0" w:space="0" w:color="auto"/>
                <w:bottom w:val="none" w:sz="0" w:space="0" w:color="auto"/>
                <w:right w:val="none" w:sz="0" w:space="0" w:color="auto"/>
              </w:divBdr>
              <w:divsChild>
                <w:div w:id="1858690948">
                  <w:marLeft w:val="0"/>
                  <w:marRight w:val="0"/>
                  <w:marTop w:val="0"/>
                  <w:marBottom w:val="0"/>
                  <w:divBdr>
                    <w:top w:val="none" w:sz="0" w:space="0" w:color="auto"/>
                    <w:left w:val="none" w:sz="0" w:space="0" w:color="auto"/>
                    <w:bottom w:val="none" w:sz="0" w:space="0" w:color="auto"/>
                    <w:right w:val="none" w:sz="0" w:space="0" w:color="auto"/>
                  </w:divBdr>
                  <w:divsChild>
                    <w:div w:id="119230909">
                      <w:marLeft w:val="0"/>
                      <w:marRight w:val="0"/>
                      <w:marTop w:val="0"/>
                      <w:marBottom w:val="0"/>
                      <w:divBdr>
                        <w:top w:val="none" w:sz="0" w:space="0" w:color="auto"/>
                        <w:left w:val="none" w:sz="0" w:space="0" w:color="auto"/>
                        <w:bottom w:val="none" w:sz="0" w:space="0" w:color="auto"/>
                        <w:right w:val="none" w:sz="0" w:space="0" w:color="auto"/>
                      </w:divBdr>
                      <w:divsChild>
                        <w:div w:id="1832133087">
                          <w:marLeft w:val="0"/>
                          <w:marRight w:val="0"/>
                          <w:marTop w:val="0"/>
                          <w:marBottom w:val="0"/>
                          <w:divBdr>
                            <w:top w:val="none" w:sz="0" w:space="0" w:color="auto"/>
                            <w:left w:val="none" w:sz="0" w:space="0" w:color="auto"/>
                            <w:bottom w:val="none" w:sz="0" w:space="0" w:color="auto"/>
                            <w:right w:val="none" w:sz="0" w:space="0" w:color="auto"/>
                          </w:divBdr>
                          <w:divsChild>
                            <w:div w:id="1109162759">
                              <w:marLeft w:val="0"/>
                              <w:marRight w:val="0"/>
                              <w:marTop w:val="0"/>
                              <w:marBottom w:val="0"/>
                              <w:divBdr>
                                <w:top w:val="none" w:sz="0" w:space="0" w:color="auto"/>
                                <w:left w:val="none" w:sz="0" w:space="0" w:color="auto"/>
                                <w:bottom w:val="none" w:sz="0" w:space="0" w:color="auto"/>
                                <w:right w:val="none" w:sz="0" w:space="0" w:color="auto"/>
                              </w:divBdr>
                              <w:divsChild>
                                <w:div w:id="1600717632">
                                  <w:marLeft w:val="0"/>
                                  <w:marRight w:val="0"/>
                                  <w:marTop w:val="0"/>
                                  <w:marBottom w:val="0"/>
                                  <w:divBdr>
                                    <w:top w:val="none" w:sz="0" w:space="0" w:color="auto"/>
                                    <w:left w:val="none" w:sz="0" w:space="0" w:color="auto"/>
                                    <w:bottom w:val="none" w:sz="0" w:space="0" w:color="auto"/>
                                    <w:right w:val="none" w:sz="0" w:space="0" w:color="auto"/>
                                  </w:divBdr>
                                  <w:divsChild>
                                    <w:div w:id="2098744498">
                                      <w:marLeft w:val="0"/>
                                      <w:marRight w:val="0"/>
                                      <w:marTop w:val="0"/>
                                      <w:marBottom w:val="0"/>
                                      <w:divBdr>
                                        <w:top w:val="none" w:sz="0" w:space="0" w:color="auto"/>
                                        <w:left w:val="none" w:sz="0" w:space="0" w:color="auto"/>
                                        <w:bottom w:val="none" w:sz="0" w:space="0" w:color="auto"/>
                                        <w:right w:val="none" w:sz="0" w:space="0" w:color="auto"/>
                                      </w:divBdr>
                                      <w:divsChild>
                                        <w:div w:id="147551457">
                                          <w:marLeft w:val="0"/>
                                          <w:marRight w:val="0"/>
                                          <w:marTop w:val="0"/>
                                          <w:marBottom w:val="0"/>
                                          <w:divBdr>
                                            <w:top w:val="none" w:sz="0" w:space="0" w:color="auto"/>
                                            <w:left w:val="none" w:sz="0" w:space="0" w:color="auto"/>
                                            <w:bottom w:val="none" w:sz="0" w:space="0" w:color="auto"/>
                                            <w:right w:val="none" w:sz="0" w:space="0" w:color="auto"/>
                                          </w:divBdr>
                                          <w:divsChild>
                                            <w:div w:id="1619263718">
                                              <w:marLeft w:val="0"/>
                                              <w:marRight w:val="0"/>
                                              <w:marTop w:val="0"/>
                                              <w:marBottom w:val="0"/>
                                              <w:divBdr>
                                                <w:top w:val="none" w:sz="0" w:space="0" w:color="auto"/>
                                                <w:left w:val="none" w:sz="0" w:space="0" w:color="auto"/>
                                                <w:bottom w:val="none" w:sz="0" w:space="0" w:color="auto"/>
                                                <w:right w:val="none" w:sz="0" w:space="0" w:color="auto"/>
                                              </w:divBdr>
                                              <w:divsChild>
                                                <w:div w:id="1682195533">
                                                  <w:marLeft w:val="0"/>
                                                  <w:marRight w:val="0"/>
                                                  <w:marTop w:val="0"/>
                                                  <w:marBottom w:val="0"/>
                                                  <w:divBdr>
                                                    <w:top w:val="none" w:sz="0" w:space="0" w:color="auto"/>
                                                    <w:left w:val="none" w:sz="0" w:space="0" w:color="auto"/>
                                                    <w:bottom w:val="none" w:sz="0" w:space="0" w:color="auto"/>
                                                    <w:right w:val="none" w:sz="0" w:space="0" w:color="auto"/>
                                                  </w:divBdr>
                                                  <w:divsChild>
                                                    <w:div w:id="868686959">
                                                      <w:marLeft w:val="0"/>
                                                      <w:marRight w:val="0"/>
                                                      <w:marTop w:val="0"/>
                                                      <w:marBottom w:val="0"/>
                                                      <w:divBdr>
                                                        <w:top w:val="none" w:sz="0" w:space="0" w:color="auto"/>
                                                        <w:left w:val="none" w:sz="0" w:space="0" w:color="auto"/>
                                                        <w:bottom w:val="none" w:sz="0" w:space="0" w:color="auto"/>
                                                        <w:right w:val="none" w:sz="0" w:space="0" w:color="auto"/>
                                                      </w:divBdr>
                                                      <w:divsChild>
                                                        <w:div w:id="991368098">
                                                          <w:marLeft w:val="0"/>
                                                          <w:marRight w:val="0"/>
                                                          <w:marTop w:val="0"/>
                                                          <w:marBottom w:val="0"/>
                                                          <w:divBdr>
                                                            <w:top w:val="none" w:sz="0" w:space="0" w:color="auto"/>
                                                            <w:left w:val="none" w:sz="0" w:space="0" w:color="auto"/>
                                                            <w:bottom w:val="none" w:sz="0" w:space="0" w:color="auto"/>
                                                            <w:right w:val="none" w:sz="0" w:space="0" w:color="auto"/>
                                                          </w:divBdr>
                                                          <w:divsChild>
                                                            <w:div w:id="567427195">
                                                              <w:marLeft w:val="0"/>
                                                              <w:marRight w:val="0"/>
                                                              <w:marTop w:val="0"/>
                                                              <w:marBottom w:val="0"/>
                                                              <w:divBdr>
                                                                <w:top w:val="none" w:sz="0" w:space="0" w:color="auto"/>
                                                                <w:left w:val="none" w:sz="0" w:space="0" w:color="auto"/>
                                                                <w:bottom w:val="none" w:sz="0" w:space="0" w:color="auto"/>
                                                                <w:right w:val="none" w:sz="0" w:space="0" w:color="auto"/>
                                                              </w:divBdr>
                                                              <w:divsChild>
                                                                <w:div w:id="1266498011">
                                                                  <w:marLeft w:val="0"/>
                                                                  <w:marRight w:val="0"/>
                                                                  <w:marTop w:val="0"/>
                                                                  <w:marBottom w:val="0"/>
                                                                  <w:divBdr>
                                                                    <w:top w:val="none" w:sz="0" w:space="0" w:color="auto"/>
                                                                    <w:left w:val="none" w:sz="0" w:space="0" w:color="auto"/>
                                                                    <w:bottom w:val="none" w:sz="0" w:space="0" w:color="auto"/>
                                                                    <w:right w:val="none" w:sz="0" w:space="0" w:color="auto"/>
                                                                  </w:divBdr>
                                                                  <w:divsChild>
                                                                    <w:div w:id="168790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71470058">
      <w:bodyDiv w:val="1"/>
      <w:marLeft w:val="0"/>
      <w:marRight w:val="0"/>
      <w:marTop w:val="0"/>
      <w:marBottom w:val="0"/>
      <w:divBdr>
        <w:top w:val="none" w:sz="0" w:space="0" w:color="auto"/>
        <w:left w:val="none" w:sz="0" w:space="0" w:color="auto"/>
        <w:bottom w:val="none" w:sz="0" w:space="0" w:color="auto"/>
        <w:right w:val="none" w:sz="0" w:space="0" w:color="auto"/>
      </w:divBdr>
    </w:div>
    <w:div w:id="1544249993">
      <w:bodyDiv w:val="1"/>
      <w:marLeft w:val="0"/>
      <w:marRight w:val="0"/>
      <w:marTop w:val="0"/>
      <w:marBottom w:val="0"/>
      <w:divBdr>
        <w:top w:val="none" w:sz="0" w:space="0" w:color="auto"/>
        <w:left w:val="none" w:sz="0" w:space="0" w:color="auto"/>
        <w:bottom w:val="none" w:sz="0" w:space="0" w:color="auto"/>
        <w:right w:val="none" w:sz="0" w:space="0" w:color="auto"/>
      </w:divBdr>
    </w:div>
    <w:div w:id="1602109751">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738</Words>
  <Characters>4210</Characters>
  <Application>Microsoft Office Word</Application>
  <DocSecurity>0</DocSecurity>
  <Lines>35</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4939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 Maldon</dc:creator>
  <cp:lastModifiedBy>Molard Severyne</cp:lastModifiedBy>
  <cp:revision>4</cp:revision>
  <cp:lastPrinted>2019-06-14T12:10:00Z</cp:lastPrinted>
  <dcterms:created xsi:type="dcterms:W3CDTF">2019-11-29T08:27:00Z</dcterms:created>
  <dcterms:modified xsi:type="dcterms:W3CDTF">2019-11-29T09:39:00Z</dcterms:modified>
</cp:coreProperties>
</file>